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5B34" w:rsidRPr="00037B2F" w:rsidRDefault="00F75B34" w:rsidP="006F2F73">
      <w:pPr>
        <w:spacing w:after="0"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bookmarkStart w:id="0" w:name="_GoBack"/>
      <w:bookmarkEnd w:id="0"/>
    </w:p>
    <w:p w:rsidR="00037B2F" w:rsidRPr="00347000" w:rsidRDefault="00037B2F" w:rsidP="00037B2F">
      <w:pPr>
        <w:jc w:val="center"/>
        <w:rPr>
          <w:lang w:val="ru-RU"/>
        </w:rPr>
      </w:pPr>
      <w:r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695325" cy="809625"/>
            <wp:effectExtent l="0" t="0" r="9525" b="9525"/>
            <wp:docPr id="102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37B2F" w:rsidRPr="00347000" w:rsidRDefault="00037B2F" w:rsidP="00037B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4700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АДМИНИСТРАЦИЯ СЕЛЬСКОГО ПОСЕЛЕНИЯ ЛОПАТИНО </w:t>
      </w:r>
    </w:p>
    <w:p w:rsidR="00037B2F" w:rsidRDefault="00037B2F" w:rsidP="00037B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4700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МУНИЦИПАЛЬНОГО РАЙОНА ВОЛЖСКИЙ </w:t>
      </w:r>
    </w:p>
    <w:p w:rsidR="00037B2F" w:rsidRPr="00347000" w:rsidRDefault="00037B2F" w:rsidP="00037B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47000">
        <w:rPr>
          <w:rFonts w:ascii="Times New Roman" w:hAnsi="Times New Roman" w:cs="Times New Roman"/>
          <w:b/>
          <w:sz w:val="28"/>
          <w:szCs w:val="28"/>
          <w:lang w:val="ru-RU"/>
        </w:rPr>
        <w:t>САМАРСКОЙ ОБЛАСТИ</w:t>
      </w:r>
    </w:p>
    <w:p w:rsidR="00037B2F" w:rsidRPr="00347000" w:rsidRDefault="00037B2F" w:rsidP="00037B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037B2F" w:rsidRPr="00347000" w:rsidRDefault="00037B2F" w:rsidP="00037B2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47000">
        <w:rPr>
          <w:rFonts w:ascii="Times New Roman" w:hAnsi="Times New Roman" w:cs="Times New Roman"/>
          <w:b/>
          <w:bCs/>
          <w:sz w:val="28"/>
          <w:szCs w:val="28"/>
          <w:lang w:val="ru-RU"/>
        </w:rPr>
        <w:t>РАСПОРЯЖЕНИЕ</w:t>
      </w:r>
    </w:p>
    <w:p w:rsidR="00037B2F" w:rsidRPr="00347000" w:rsidRDefault="00037B2F" w:rsidP="00037B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37B2F" w:rsidRPr="00BF6669" w:rsidRDefault="00037B2F" w:rsidP="00037B2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F6669">
        <w:rPr>
          <w:rFonts w:ascii="Times New Roman" w:hAnsi="Times New Roman" w:cs="Times New Roman"/>
          <w:sz w:val="28"/>
          <w:szCs w:val="28"/>
          <w:lang w:val="ru-RU"/>
        </w:rPr>
        <w:t xml:space="preserve">от 25 сентября  2023 </w:t>
      </w:r>
      <w:r>
        <w:rPr>
          <w:rFonts w:ascii="Times New Roman" w:hAnsi="Times New Roman" w:cs="Times New Roman"/>
          <w:sz w:val="28"/>
          <w:szCs w:val="28"/>
          <w:lang w:val="ru-RU"/>
        </w:rPr>
        <w:t>№ 59</w:t>
      </w:r>
    </w:p>
    <w:p w:rsidR="00563E75" w:rsidRPr="00D431E9" w:rsidRDefault="00563E75" w:rsidP="00037B2F">
      <w:pPr>
        <w:pStyle w:val="HTML"/>
        <w:spacing w:before="720" w:after="720"/>
        <w:jc w:val="center"/>
        <w:rPr>
          <w:rFonts w:ascii="Times New Roman" w:hAnsi="Times New Roman"/>
          <w:sz w:val="27"/>
          <w:szCs w:val="27"/>
          <w:lang w:val="ru-RU"/>
        </w:rPr>
      </w:pPr>
      <w:r w:rsidRPr="004D11A3">
        <w:rPr>
          <w:rStyle w:val="blk"/>
          <w:rFonts w:ascii="Times New Roman" w:hAnsi="Times New Roman"/>
          <w:sz w:val="27"/>
          <w:szCs w:val="27"/>
          <w:lang w:val="ru-RU"/>
        </w:rPr>
        <w:t>О</w:t>
      </w:r>
      <w:r w:rsidR="000F0BB4">
        <w:rPr>
          <w:rStyle w:val="blk"/>
          <w:rFonts w:ascii="Times New Roman" w:hAnsi="Times New Roman"/>
          <w:sz w:val="27"/>
          <w:szCs w:val="27"/>
          <w:lang w:val="ru-RU"/>
        </w:rPr>
        <w:t>б утверждении Перечня нормативных правовых актов,</w:t>
      </w:r>
      <w:r w:rsidR="00E44C66" w:rsidRPr="004D11A3">
        <w:rPr>
          <w:rStyle w:val="blk"/>
          <w:rFonts w:ascii="Times New Roman" w:hAnsi="Times New Roman"/>
          <w:sz w:val="27"/>
          <w:szCs w:val="27"/>
          <w:lang w:val="ru-RU"/>
        </w:rPr>
        <w:t xml:space="preserve"> </w:t>
      </w:r>
      <w:r w:rsidR="000F0BB4">
        <w:rPr>
          <w:rStyle w:val="blk"/>
          <w:rFonts w:ascii="Times New Roman" w:hAnsi="Times New Roman"/>
          <w:sz w:val="27"/>
          <w:szCs w:val="27"/>
          <w:lang w:val="ru-RU"/>
        </w:rPr>
        <w:t xml:space="preserve">содержащих обязательные требования, оценка соблюдения которых  является предметом муниципального контроля </w:t>
      </w:r>
      <w:r w:rsidR="00D431E9" w:rsidRPr="00D431E9">
        <w:rPr>
          <w:rFonts w:ascii="Times New Roman" w:hAnsi="Times New Roman"/>
          <w:color w:val="000000"/>
          <w:sz w:val="28"/>
          <w:szCs w:val="28"/>
          <w:lang w:val="ru-RU"/>
        </w:rPr>
        <w:t>на автомобильном транспорте, городском наземном электрическом транспорте и в дорожном хозяйстве в границ</w:t>
      </w:r>
      <w:r w:rsidR="00A612C4">
        <w:rPr>
          <w:rFonts w:ascii="Times New Roman" w:hAnsi="Times New Roman"/>
          <w:color w:val="000000"/>
          <w:sz w:val="28"/>
          <w:szCs w:val="28"/>
          <w:lang w:val="ru-RU"/>
        </w:rPr>
        <w:t>ах</w:t>
      </w:r>
      <w:r w:rsidR="00D431E9" w:rsidRPr="00D431E9">
        <w:rPr>
          <w:rFonts w:ascii="Times New Roman" w:hAnsi="Times New Roman"/>
          <w:color w:val="000000"/>
          <w:sz w:val="28"/>
          <w:szCs w:val="28"/>
          <w:lang w:val="ru-RU"/>
        </w:rPr>
        <w:t xml:space="preserve"> населенных пунктов </w:t>
      </w:r>
      <w:r w:rsidR="00037B2F">
        <w:rPr>
          <w:rFonts w:ascii="Times New Roman" w:hAnsi="Times New Roman"/>
          <w:color w:val="000000"/>
          <w:sz w:val="28"/>
          <w:szCs w:val="28"/>
          <w:lang w:val="ru-RU"/>
        </w:rPr>
        <w:t>сельского поселения Лопатино</w:t>
      </w:r>
      <w:r w:rsidR="00D431E9" w:rsidRPr="00D431E9">
        <w:rPr>
          <w:rFonts w:ascii="Times New Roman" w:hAnsi="Times New Roman"/>
          <w:color w:val="000000"/>
          <w:sz w:val="28"/>
          <w:szCs w:val="28"/>
          <w:lang w:val="ru-RU"/>
        </w:rPr>
        <w:t xml:space="preserve"> муниципального района Волжский Самарской области</w:t>
      </w:r>
    </w:p>
    <w:p w:rsidR="00991843" w:rsidRPr="00710486" w:rsidRDefault="00651F73" w:rsidP="00C434CC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710486">
        <w:rPr>
          <w:rFonts w:ascii="Times New Roman" w:hAnsi="Times New Roman"/>
          <w:sz w:val="28"/>
          <w:szCs w:val="28"/>
          <w:lang w:val="ru-RU"/>
        </w:rPr>
        <w:t xml:space="preserve">           В</w:t>
      </w:r>
      <w:r w:rsidR="00E5037B" w:rsidRPr="00710486">
        <w:rPr>
          <w:rFonts w:ascii="Times New Roman" w:hAnsi="Times New Roman"/>
          <w:sz w:val="28"/>
          <w:szCs w:val="28"/>
          <w:lang w:val="ru-RU"/>
        </w:rPr>
        <w:t xml:space="preserve"> соответствии </w:t>
      </w:r>
      <w:r w:rsidR="00991843" w:rsidRPr="00710486">
        <w:rPr>
          <w:rFonts w:ascii="Times New Roman" w:hAnsi="Times New Roman"/>
          <w:sz w:val="28"/>
          <w:szCs w:val="28"/>
          <w:lang w:val="ru-RU"/>
        </w:rPr>
        <w:t xml:space="preserve">с Федеральным законом  от 31.07.2020 № 248-ФЗ </w:t>
      </w:r>
      <w:r w:rsidR="00710486" w:rsidRPr="00710486">
        <w:rPr>
          <w:rFonts w:ascii="Times New Roman" w:hAnsi="Times New Roman"/>
          <w:sz w:val="28"/>
          <w:szCs w:val="28"/>
          <w:lang w:val="ru-RU"/>
        </w:rPr>
        <w:t xml:space="preserve">                   </w:t>
      </w:r>
      <w:r w:rsidR="00991843" w:rsidRPr="00710486">
        <w:rPr>
          <w:rFonts w:ascii="Times New Roman" w:hAnsi="Times New Roman"/>
          <w:sz w:val="28"/>
          <w:szCs w:val="28"/>
          <w:lang w:val="ru-RU"/>
        </w:rPr>
        <w:t xml:space="preserve">«О государственном контроле (надзоре) и муниципальном контроле в Российской Федерации»,  Федеральным Законом от 31.07.2020 № 247-ФЗ «Об обязательных требованиях в Российской Федерации», решением Собрания представителей </w:t>
      </w:r>
      <w:r w:rsidR="00710486" w:rsidRPr="00710486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сельского поселения Лопатино </w:t>
      </w:r>
      <w:r w:rsidR="00991843" w:rsidRPr="00710486">
        <w:rPr>
          <w:rFonts w:ascii="Times New Roman" w:hAnsi="Times New Roman"/>
          <w:sz w:val="28"/>
          <w:szCs w:val="28"/>
          <w:lang w:val="ru-RU"/>
        </w:rPr>
        <w:t xml:space="preserve">муниципального района Волжский </w:t>
      </w:r>
      <w:r w:rsidR="00C83D16" w:rsidRPr="00710486">
        <w:rPr>
          <w:rFonts w:ascii="Times New Roman" w:hAnsi="Times New Roman"/>
          <w:sz w:val="28"/>
          <w:szCs w:val="28"/>
          <w:lang w:val="ru-RU"/>
        </w:rPr>
        <w:t>№</w:t>
      </w:r>
      <w:r w:rsidR="00710486" w:rsidRPr="0071048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83D16" w:rsidRPr="00710486">
        <w:rPr>
          <w:rFonts w:ascii="Times New Roman" w:hAnsi="Times New Roman"/>
          <w:sz w:val="28"/>
          <w:szCs w:val="28"/>
          <w:lang w:val="ru-RU"/>
        </w:rPr>
        <w:t xml:space="preserve">44 от 28.09.2021 </w:t>
      </w:r>
      <w:r w:rsidR="00991843" w:rsidRPr="00710486">
        <w:rPr>
          <w:rFonts w:ascii="Times New Roman" w:hAnsi="Times New Roman"/>
          <w:sz w:val="28"/>
          <w:szCs w:val="28"/>
          <w:lang w:val="ru-RU"/>
        </w:rPr>
        <w:t xml:space="preserve">«Об утверждении Порядка установления и оценки </w:t>
      </w:r>
      <w:r w:rsidR="00966E66" w:rsidRPr="00710486">
        <w:rPr>
          <w:rFonts w:ascii="Times New Roman" w:hAnsi="Times New Roman"/>
          <w:sz w:val="28"/>
          <w:szCs w:val="28"/>
          <w:lang w:val="ru-RU"/>
        </w:rPr>
        <w:t>применения,</w:t>
      </w:r>
      <w:r w:rsidR="00991843" w:rsidRPr="00710486">
        <w:rPr>
          <w:rFonts w:ascii="Times New Roman" w:hAnsi="Times New Roman"/>
          <w:sz w:val="28"/>
          <w:szCs w:val="28"/>
          <w:lang w:val="ru-RU"/>
        </w:rPr>
        <w:t xml:space="preserve"> содержащихся в муниципальных нормативных правовых актах обязательных требований», Уставом</w:t>
      </w:r>
      <w:r w:rsidR="00710486" w:rsidRPr="00710486">
        <w:rPr>
          <w:rFonts w:ascii="Times New Roman" w:hAnsi="Times New Roman"/>
          <w:sz w:val="28"/>
          <w:szCs w:val="28"/>
          <w:lang w:val="ru-RU"/>
        </w:rPr>
        <w:t xml:space="preserve"> сельского поселения Лопатино</w:t>
      </w:r>
      <w:r w:rsidR="00991843" w:rsidRPr="00710486">
        <w:rPr>
          <w:rFonts w:ascii="Times New Roman" w:hAnsi="Times New Roman"/>
          <w:sz w:val="28"/>
          <w:szCs w:val="28"/>
          <w:lang w:val="ru-RU"/>
        </w:rPr>
        <w:t xml:space="preserve"> муниципального района</w:t>
      </w:r>
      <w:r w:rsidR="004E40B4" w:rsidRPr="00710486">
        <w:rPr>
          <w:rFonts w:ascii="Times New Roman" w:hAnsi="Times New Roman"/>
          <w:sz w:val="28"/>
          <w:szCs w:val="28"/>
          <w:lang w:val="ru-RU"/>
        </w:rPr>
        <w:t xml:space="preserve"> Волжский Самарской области:</w:t>
      </w:r>
    </w:p>
    <w:p w:rsidR="00A4492D" w:rsidRPr="00710486" w:rsidRDefault="004E40B4" w:rsidP="00C434CC">
      <w:pPr>
        <w:pStyle w:val="ab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825"/>
        <w:jc w:val="both"/>
        <w:rPr>
          <w:rFonts w:ascii="Times New Roman" w:hAnsi="Times New Roman"/>
          <w:sz w:val="28"/>
          <w:szCs w:val="28"/>
          <w:lang w:val="ru-RU"/>
        </w:rPr>
      </w:pPr>
      <w:r w:rsidRPr="00710486">
        <w:rPr>
          <w:rFonts w:ascii="Times New Roman" w:hAnsi="Times New Roman"/>
          <w:sz w:val="28"/>
          <w:szCs w:val="28"/>
          <w:lang w:val="ru-RU"/>
        </w:rPr>
        <w:t>Утвердить Перечень нормативно правовых актов,</w:t>
      </w:r>
      <w:r w:rsidR="00A4492D" w:rsidRPr="00710486">
        <w:rPr>
          <w:rFonts w:ascii="Times New Roman" w:hAnsi="Times New Roman"/>
          <w:sz w:val="28"/>
          <w:szCs w:val="28"/>
          <w:lang w:val="ru-RU"/>
        </w:rPr>
        <w:t xml:space="preserve"> содержащих обязательные требования, оценка соблюдения которых является предметом муниципального  </w:t>
      </w:r>
      <w:r w:rsidR="00A4492D" w:rsidRPr="00710486">
        <w:rPr>
          <w:rFonts w:ascii="Times New Roman" w:hAnsi="Times New Roman" w:cs="Times New Roman"/>
          <w:sz w:val="28"/>
          <w:szCs w:val="28"/>
          <w:lang w:val="ru-RU"/>
        </w:rPr>
        <w:t xml:space="preserve">контроля </w:t>
      </w:r>
      <w:r w:rsidR="00D431E9" w:rsidRPr="0071048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автомобильном транспорте, городском наземном электрическом транспорте и в дорожном хозяйстве в границ</w:t>
      </w:r>
      <w:r w:rsidR="00A612C4" w:rsidRPr="00710486">
        <w:rPr>
          <w:rFonts w:ascii="Times New Roman" w:hAnsi="Times New Roman" w:cs="Times New Roman"/>
          <w:color w:val="000000"/>
          <w:sz w:val="28"/>
          <w:szCs w:val="28"/>
          <w:lang w:val="ru-RU"/>
        </w:rPr>
        <w:t>ах</w:t>
      </w:r>
      <w:r w:rsidR="00D431E9" w:rsidRPr="0071048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населенных пунктов </w:t>
      </w:r>
      <w:r w:rsidR="00710486">
        <w:rPr>
          <w:rFonts w:ascii="Times New Roman" w:hAnsi="Times New Roman"/>
          <w:color w:val="000000"/>
          <w:sz w:val="28"/>
          <w:szCs w:val="28"/>
          <w:lang w:val="ru-RU"/>
        </w:rPr>
        <w:t>сельского поселения Лопатино</w:t>
      </w:r>
      <w:r w:rsidR="00D431E9" w:rsidRPr="0071048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4492D" w:rsidRPr="00710486">
        <w:rPr>
          <w:rFonts w:ascii="Times New Roman" w:hAnsi="Times New Roman"/>
          <w:sz w:val="28"/>
          <w:szCs w:val="28"/>
          <w:lang w:val="ru-RU"/>
        </w:rPr>
        <w:t>муниципального района Волжский Самарской области согласно Приложению 1.</w:t>
      </w:r>
    </w:p>
    <w:p w:rsidR="00F670A1" w:rsidRPr="00710486" w:rsidRDefault="00A4492D" w:rsidP="00C434CC">
      <w:pPr>
        <w:pStyle w:val="ab"/>
        <w:numPr>
          <w:ilvl w:val="0"/>
          <w:numId w:val="19"/>
        </w:numPr>
        <w:tabs>
          <w:tab w:val="left" w:pos="284"/>
        </w:tabs>
        <w:spacing w:after="0" w:line="240" w:lineRule="auto"/>
        <w:ind w:left="284" w:firstLine="0"/>
        <w:jc w:val="both"/>
        <w:rPr>
          <w:sz w:val="28"/>
          <w:szCs w:val="28"/>
          <w:lang w:val="ru-RU"/>
        </w:rPr>
      </w:pPr>
      <w:r w:rsidRPr="00710486">
        <w:rPr>
          <w:rFonts w:ascii="Times New Roman" w:hAnsi="Times New Roman"/>
          <w:sz w:val="28"/>
          <w:szCs w:val="28"/>
          <w:lang w:val="ru-RU"/>
        </w:rPr>
        <w:t>Опубликовать настоящее распоряжение на официальном сайте</w:t>
      </w:r>
      <w:r w:rsidRPr="00710486">
        <w:rPr>
          <w:rFonts w:ascii="Times New Roman" w:hAnsi="Times New Roman" w:cs="Times New Roman"/>
          <w:sz w:val="28"/>
          <w:szCs w:val="28"/>
          <w:lang w:val="ru-RU"/>
        </w:rPr>
        <w:t xml:space="preserve"> в информационно-коммуникационной сети «Интернет».</w:t>
      </w:r>
      <w:r w:rsidRPr="00710486">
        <w:rPr>
          <w:sz w:val="28"/>
          <w:szCs w:val="28"/>
          <w:lang w:val="ru-RU"/>
        </w:rPr>
        <w:t xml:space="preserve"> </w:t>
      </w:r>
    </w:p>
    <w:p w:rsidR="00F90453" w:rsidRPr="00710486" w:rsidRDefault="00F90453" w:rsidP="00C434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10486">
        <w:rPr>
          <w:rFonts w:ascii="Times New Roman" w:hAnsi="Times New Roman" w:cs="Times New Roman"/>
          <w:sz w:val="28"/>
          <w:szCs w:val="28"/>
        </w:rPr>
        <w:t xml:space="preserve">   3.   Распоряжение от 03.11.2022г. № 61 признать утратившим силу.</w:t>
      </w:r>
    </w:p>
    <w:p w:rsidR="00A4492D" w:rsidRPr="00710486" w:rsidRDefault="00710486" w:rsidP="00C434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</w:t>
      </w:r>
      <w:r w:rsidR="00A4492D" w:rsidRPr="00710486">
        <w:rPr>
          <w:rFonts w:ascii="Times New Roman" w:hAnsi="Times New Roman" w:cs="Times New Roman"/>
          <w:sz w:val="28"/>
          <w:szCs w:val="28"/>
        </w:rPr>
        <w:t>. Настоящее Распоряжение вступает в силу со дня его официального опубликования.</w:t>
      </w:r>
    </w:p>
    <w:p w:rsidR="00966E66" w:rsidRPr="00710486" w:rsidRDefault="001E130F" w:rsidP="001E130F">
      <w:pPr>
        <w:pStyle w:val="ab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5</w:t>
      </w:r>
      <w:r w:rsidR="00A4492D" w:rsidRPr="00710486">
        <w:rPr>
          <w:rFonts w:ascii="Times New Roman" w:hAnsi="Times New Roman" w:cs="Times New Roman"/>
          <w:sz w:val="28"/>
          <w:szCs w:val="28"/>
          <w:lang w:val="ru-RU"/>
        </w:rPr>
        <w:t xml:space="preserve">. Контроль за исполнением настоящего Распоряжения </w:t>
      </w:r>
      <w:r w:rsidR="00C434CC">
        <w:rPr>
          <w:rFonts w:ascii="Times New Roman" w:hAnsi="Times New Roman" w:cs="Times New Roman"/>
          <w:sz w:val="28"/>
          <w:szCs w:val="28"/>
          <w:lang w:val="ru-RU"/>
        </w:rPr>
        <w:t>оставляю за собой.</w:t>
      </w:r>
    </w:p>
    <w:p w:rsidR="00C434CC" w:rsidRPr="00710486" w:rsidRDefault="00C434CC" w:rsidP="004D11A3">
      <w:pPr>
        <w:tabs>
          <w:tab w:val="left" w:pos="3255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57174" w:rsidRPr="00710486" w:rsidRDefault="00C434CC" w:rsidP="00EE3CB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И.о. Главы  сельского поселения Лопатино                      В.П. Карташова</w:t>
      </w:r>
    </w:p>
    <w:p w:rsidR="00A612C4" w:rsidRPr="00710486" w:rsidRDefault="00A612C4" w:rsidP="00EE3CB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57174" w:rsidRPr="00710486" w:rsidRDefault="00A57174" w:rsidP="00EE3CB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751BC" w:rsidRPr="00710486" w:rsidRDefault="00C751BC" w:rsidP="00C751BC">
      <w:pPr>
        <w:rPr>
          <w:rFonts w:ascii="Times New Roman" w:hAnsi="Times New Roman"/>
          <w:sz w:val="28"/>
          <w:szCs w:val="28"/>
          <w:lang w:val="ru-RU"/>
        </w:rPr>
      </w:pPr>
    </w:p>
    <w:p w:rsidR="00C751BC" w:rsidRPr="00C751BC" w:rsidRDefault="00C751BC" w:rsidP="00C751BC">
      <w:pPr>
        <w:rPr>
          <w:rFonts w:ascii="Times New Roman" w:hAnsi="Times New Roman"/>
          <w:sz w:val="27"/>
          <w:szCs w:val="27"/>
          <w:lang w:val="ru-RU"/>
        </w:rPr>
      </w:pPr>
    </w:p>
    <w:p w:rsidR="00C751BC" w:rsidRPr="00C751BC" w:rsidRDefault="00C751BC" w:rsidP="00C751BC">
      <w:pPr>
        <w:rPr>
          <w:rFonts w:ascii="Times New Roman" w:hAnsi="Times New Roman"/>
          <w:sz w:val="27"/>
          <w:szCs w:val="27"/>
          <w:lang w:val="ru-RU"/>
        </w:rPr>
      </w:pPr>
    </w:p>
    <w:p w:rsidR="00C751BC" w:rsidRPr="00C751BC" w:rsidRDefault="00C751BC" w:rsidP="00C751BC">
      <w:pPr>
        <w:rPr>
          <w:rFonts w:ascii="Times New Roman" w:hAnsi="Times New Roman"/>
          <w:sz w:val="27"/>
          <w:szCs w:val="27"/>
          <w:lang w:val="ru-RU"/>
        </w:rPr>
      </w:pPr>
    </w:p>
    <w:p w:rsidR="00C751BC" w:rsidRPr="00C751BC" w:rsidRDefault="00C751BC" w:rsidP="00C751BC">
      <w:pPr>
        <w:rPr>
          <w:rFonts w:ascii="Times New Roman" w:hAnsi="Times New Roman"/>
          <w:sz w:val="27"/>
          <w:szCs w:val="27"/>
          <w:lang w:val="ru-RU"/>
        </w:rPr>
      </w:pPr>
    </w:p>
    <w:p w:rsidR="00C751BC" w:rsidRPr="00C751BC" w:rsidRDefault="00C751BC" w:rsidP="00C751BC">
      <w:pPr>
        <w:rPr>
          <w:rFonts w:ascii="Times New Roman" w:hAnsi="Times New Roman"/>
          <w:sz w:val="27"/>
          <w:szCs w:val="27"/>
          <w:lang w:val="ru-RU"/>
        </w:rPr>
      </w:pPr>
    </w:p>
    <w:p w:rsidR="00C751BC" w:rsidRPr="00C751BC" w:rsidRDefault="00C751BC" w:rsidP="00C751BC">
      <w:pPr>
        <w:rPr>
          <w:rFonts w:ascii="Times New Roman" w:hAnsi="Times New Roman"/>
          <w:sz w:val="27"/>
          <w:szCs w:val="27"/>
          <w:lang w:val="ru-RU"/>
        </w:rPr>
      </w:pPr>
    </w:p>
    <w:p w:rsidR="00C751BC" w:rsidRPr="00C751BC" w:rsidRDefault="00C751BC" w:rsidP="00C751BC">
      <w:pPr>
        <w:rPr>
          <w:rFonts w:ascii="Times New Roman" w:hAnsi="Times New Roman"/>
          <w:sz w:val="27"/>
          <w:szCs w:val="27"/>
          <w:lang w:val="ru-RU"/>
        </w:rPr>
      </w:pPr>
    </w:p>
    <w:p w:rsidR="00C751BC" w:rsidRPr="00C751BC" w:rsidRDefault="00C751BC" w:rsidP="00C751BC">
      <w:pPr>
        <w:rPr>
          <w:rFonts w:ascii="Times New Roman" w:hAnsi="Times New Roman"/>
          <w:sz w:val="27"/>
          <w:szCs w:val="27"/>
          <w:lang w:val="ru-RU"/>
        </w:rPr>
      </w:pPr>
    </w:p>
    <w:p w:rsidR="00C751BC" w:rsidRPr="00C751BC" w:rsidRDefault="00C751BC" w:rsidP="00C751BC">
      <w:pPr>
        <w:rPr>
          <w:rFonts w:ascii="Times New Roman" w:hAnsi="Times New Roman"/>
          <w:sz w:val="27"/>
          <w:szCs w:val="27"/>
          <w:lang w:val="ru-RU"/>
        </w:rPr>
      </w:pPr>
    </w:p>
    <w:p w:rsidR="00C751BC" w:rsidRPr="00C751BC" w:rsidRDefault="00C751BC" w:rsidP="00C751BC">
      <w:pPr>
        <w:rPr>
          <w:rFonts w:ascii="Times New Roman" w:hAnsi="Times New Roman"/>
          <w:sz w:val="27"/>
          <w:szCs w:val="27"/>
          <w:lang w:val="ru-RU"/>
        </w:rPr>
      </w:pPr>
    </w:p>
    <w:p w:rsidR="00C751BC" w:rsidRPr="00C751BC" w:rsidRDefault="00C751BC" w:rsidP="00C751BC">
      <w:pPr>
        <w:rPr>
          <w:rFonts w:ascii="Times New Roman" w:hAnsi="Times New Roman"/>
          <w:sz w:val="27"/>
          <w:szCs w:val="27"/>
          <w:lang w:val="ru-RU"/>
        </w:rPr>
      </w:pPr>
    </w:p>
    <w:p w:rsidR="00C751BC" w:rsidRDefault="00C751BC" w:rsidP="00C751BC">
      <w:pPr>
        <w:rPr>
          <w:rFonts w:ascii="Times New Roman" w:hAnsi="Times New Roman"/>
          <w:sz w:val="27"/>
          <w:szCs w:val="27"/>
          <w:lang w:val="ru-RU"/>
        </w:rPr>
      </w:pPr>
    </w:p>
    <w:p w:rsidR="008900EC" w:rsidRDefault="00C751BC" w:rsidP="00C751BC">
      <w:pPr>
        <w:tabs>
          <w:tab w:val="left" w:pos="5247"/>
        </w:tabs>
        <w:rPr>
          <w:rFonts w:ascii="Times New Roman" w:hAnsi="Times New Roman"/>
          <w:sz w:val="27"/>
          <w:szCs w:val="27"/>
          <w:lang w:val="ru-RU"/>
        </w:rPr>
      </w:pPr>
      <w:r>
        <w:rPr>
          <w:rFonts w:ascii="Times New Roman" w:hAnsi="Times New Roman"/>
          <w:sz w:val="27"/>
          <w:szCs w:val="27"/>
          <w:lang w:val="ru-RU"/>
        </w:rPr>
        <w:tab/>
      </w:r>
    </w:p>
    <w:p w:rsidR="00C751BC" w:rsidRDefault="00C751BC" w:rsidP="00C751BC">
      <w:pPr>
        <w:tabs>
          <w:tab w:val="left" w:pos="5247"/>
        </w:tabs>
        <w:rPr>
          <w:rFonts w:ascii="Times New Roman" w:hAnsi="Times New Roman"/>
          <w:sz w:val="27"/>
          <w:szCs w:val="27"/>
          <w:lang w:val="ru-RU"/>
        </w:rPr>
      </w:pPr>
    </w:p>
    <w:p w:rsidR="00C751BC" w:rsidRDefault="00C751BC" w:rsidP="00C751BC">
      <w:pPr>
        <w:tabs>
          <w:tab w:val="left" w:pos="5247"/>
        </w:tabs>
        <w:rPr>
          <w:rFonts w:ascii="Times New Roman" w:hAnsi="Times New Roman"/>
          <w:sz w:val="27"/>
          <w:szCs w:val="27"/>
          <w:lang w:val="ru-RU"/>
        </w:rPr>
      </w:pPr>
    </w:p>
    <w:p w:rsidR="00C751BC" w:rsidRDefault="00C751BC" w:rsidP="00C751BC">
      <w:pPr>
        <w:tabs>
          <w:tab w:val="left" w:pos="5247"/>
        </w:tabs>
        <w:rPr>
          <w:rFonts w:ascii="Times New Roman" w:hAnsi="Times New Roman"/>
          <w:sz w:val="27"/>
          <w:szCs w:val="27"/>
          <w:lang w:val="ru-RU"/>
        </w:rPr>
      </w:pPr>
    </w:p>
    <w:p w:rsidR="00A57174" w:rsidRDefault="00A57174" w:rsidP="00C751BC">
      <w:pPr>
        <w:tabs>
          <w:tab w:val="left" w:pos="5247"/>
        </w:tabs>
        <w:rPr>
          <w:rFonts w:ascii="Times New Roman" w:hAnsi="Times New Roman"/>
          <w:sz w:val="27"/>
          <w:szCs w:val="27"/>
          <w:lang w:val="ru-RU"/>
        </w:rPr>
        <w:sectPr w:rsidR="00A57174" w:rsidSect="005C2E02">
          <w:headerReference w:type="default" r:id="rId9"/>
          <w:footerReference w:type="default" r:id="rId10"/>
          <w:pgSz w:w="11906" w:h="16838"/>
          <w:pgMar w:top="567" w:right="851" w:bottom="567" w:left="1701" w:header="567" w:footer="164" w:gutter="0"/>
          <w:cols w:space="708"/>
          <w:titlePg/>
          <w:docGrid w:linePitch="360"/>
        </w:sectPr>
      </w:pPr>
    </w:p>
    <w:p w:rsidR="00C751BC" w:rsidRPr="00C434CC" w:rsidRDefault="00C751BC" w:rsidP="00C751B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  <w:r w:rsidRPr="00C434CC">
        <w:rPr>
          <w:rFonts w:ascii="Times New Roman" w:hAnsi="Times New Roman"/>
          <w:sz w:val="28"/>
          <w:szCs w:val="28"/>
          <w:lang w:val="ru-RU"/>
        </w:rPr>
        <w:lastRenderedPageBreak/>
        <w:t>Приложение №1 к распоряжению администрации</w:t>
      </w:r>
    </w:p>
    <w:p w:rsidR="00C434CC" w:rsidRPr="00C434CC" w:rsidRDefault="00C434CC" w:rsidP="00C751BC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434CC">
        <w:rPr>
          <w:rFonts w:ascii="Times New Roman" w:hAnsi="Times New Roman"/>
          <w:color w:val="000000"/>
          <w:sz w:val="28"/>
          <w:szCs w:val="28"/>
          <w:lang w:val="ru-RU"/>
        </w:rPr>
        <w:t xml:space="preserve">сельского поселения Лопатино </w:t>
      </w:r>
    </w:p>
    <w:p w:rsidR="00C751BC" w:rsidRPr="00C434CC" w:rsidRDefault="00A612C4" w:rsidP="00C751B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  <w:r w:rsidRPr="00C434CC">
        <w:rPr>
          <w:rFonts w:ascii="Times New Roman" w:hAnsi="Times New Roman"/>
          <w:sz w:val="28"/>
          <w:szCs w:val="28"/>
          <w:lang w:val="ru-RU"/>
        </w:rPr>
        <w:t>_</w:t>
      </w:r>
      <w:r w:rsidR="00A57174" w:rsidRPr="00C434CC">
        <w:rPr>
          <w:rFonts w:ascii="Times New Roman" w:hAnsi="Times New Roman"/>
          <w:sz w:val="28"/>
          <w:szCs w:val="28"/>
          <w:lang w:val="ru-RU"/>
        </w:rPr>
        <w:t>м</w:t>
      </w:r>
      <w:r w:rsidR="00C751BC" w:rsidRPr="00C434CC">
        <w:rPr>
          <w:rFonts w:ascii="Times New Roman" w:hAnsi="Times New Roman"/>
          <w:sz w:val="28"/>
          <w:szCs w:val="28"/>
          <w:lang w:val="ru-RU"/>
        </w:rPr>
        <w:t>униципального района Волжский</w:t>
      </w:r>
    </w:p>
    <w:p w:rsidR="00C751BC" w:rsidRPr="00C434CC" w:rsidRDefault="00C751BC" w:rsidP="00C751B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  <w:r w:rsidRPr="00C434CC">
        <w:rPr>
          <w:rFonts w:ascii="Times New Roman" w:hAnsi="Times New Roman"/>
          <w:sz w:val="28"/>
          <w:szCs w:val="28"/>
          <w:lang w:val="ru-RU"/>
        </w:rPr>
        <w:t>Самарской области</w:t>
      </w:r>
    </w:p>
    <w:p w:rsidR="00C751BC" w:rsidRPr="00C434CC" w:rsidRDefault="00C751BC" w:rsidP="00C751B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  <w:r w:rsidRPr="00C434CC">
        <w:rPr>
          <w:rFonts w:ascii="Times New Roman" w:hAnsi="Times New Roman"/>
          <w:sz w:val="28"/>
          <w:szCs w:val="28"/>
          <w:lang w:val="ru-RU"/>
        </w:rPr>
        <w:t xml:space="preserve">№ </w:t>
      </w:r>
      <w:r w:rsidR="00C434CC" w:rsidRPr="00C434CC">
        <w:rPr>
          <w:rFonts w:ascii="Times New Roman" w:hAnsi="Times New Roman"/>
          <w:sz w:val="28"/>
          <w:szCs w:val="28"/>
          <w:lang w:val="ru-RU"/>
        </w:rPr>
        <w:t>59</w:t>
      </w:r>
      <w:r w:rsidR="00BC5F82" w:rsidRPr="00C434C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434CC">
        <w:rPr>
          <w:rFonts w:ascii="Times New Roman" w:hAnsi="Times New Roman"/>
          <w:sz w:val="28"/>
          <w:szCs w:val="28"/>
          <w:lang w:val="ru-RU"/>
        </w:rPr>
        <w:t>от «</w:t>
      </w:r>
      <w:r w:rsidR="00C434CC" w:rsidRPr="00C434CC">
        <w:rPr>
          <w:rFonts w:ascii="Times New Roman" w:hAnsi="Times New Roman"/>
          <w:sz w:val="28"/>
          <w:szCs w:val="28"/>
          <w:lang w:val="ru-RU"/>
        </w:rPr>
        <w:t>25</w:t>
      </w:r>
      <w:r w:rsidRPr="00C434CC">
        <w:rPr>
          <w:rFonts w:ascii="Times New Roman" w:hAnsi="Times New Roman"/>
          <w:sz w:val="28"/>
          <w:szCs w:val="28"/>
          <w:lang w:val="ru-RU"/>
        </w:rPr>
        <w:t>»</w:t>
      </w:r>
      <w:r w:rsidR="00BC5F82" w:rsidRPr="00C434C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434CC" w:rsidRPr="00C434CC">
        <w:rPr>
          <w:rFonts w:ascii="Times New Roman" w:hAnsi="Times New Roman"/>
          <w:sz w:val="28"/>
          <w:szCs w:val="28"/>
          <w:lang w:val="ru-RU"/>
        </w:rPr>
        <w:t>сентября</w:t>
      </w:r>
      <w:r w:rsidR="00BC5F82" w:rsidRPr="00C434C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434CC">
        <w:rPr>
          <w:rFonts w:ascii="Times New Roman" w:hAnsi="Times New Roman"/>
          <w:sz w:val="28"/>
          <w:szCs w:val="28"/>
          <w:lang w:val="ru-RU"/>
        </w:rPr>
        <w:t>202</w:t>
      </w:r>
      <w:r w:rsidR="00F90453" w:rsidRPr="00C434CC">
        <w:rPr>
          <w:rFonts w:ascii="Times New Roman" w:hAnsi="Times New Roman"/>
          <w:sz w:val="28"/>
          <w:szCs w:val="28"/>
          <w:lang w:val="ru-RU"/>
        </w:rPr>
        <w:t>3</w:t>
      </w:r>
      <w:r w:rsidRPr="00C434CC">
        <w:rPr>
          <w:rFonts w:ascii="Times New Roman" w:hAnsi="Times New Roman"/>
          <w:sz w:val="28"/>
          <w:szCs w:val="28"/>
          <w:lang w:val="ru-RU"/>
        </w:rPr>
        <w:t>г.</w:t>
      </w:r>
    </w:p>
    <w:p w:rsidR="00C751BC" w:rsidRPr="00C751BC" w:rsidRDefault="00C751BC" w:rsidP="00C751BC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751BC">
        <w:rPr>
          <w:rFonts w:ascii="Times New Roman" w:hAnsi="Times New Roman" w:cs="Times New Roman"/>
          <w:b/>
          <w:sz w:val="28"/>
          <w:szCs w:val="28"/>
          <w:lang w:val="ru-RU"/>
        </w:rPr>
        <w:t>ПЕРЕЧЕНЬ</w:t>
      </w:r>
    </w:p>
    <w:p w:rsidR="00C751BC" w:rsidRPr="00C751BC" w:rsidRDefault="00C751BC" w:rsidP="00C751BC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751BC" w:rsidRDefault="00C751BC" w:rsidP="007901B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751BC">
        <w:rPr>
          <w:rFonts w:ascii="Times New Roman" w:hAnsi="Times New Roman" w:cs="Times New Roman"/>
          <w:sz w:val="28"/>
          <w:szCs w:val="28"/>
          <w:lang w:val="ru-RU"/>
        </w:rPr>
        <w:t xml:space="preserve">нормативных правовых актов, содержащих обязательные требования, оценка соблюдения которых является предметом осуществления муниципального контроля на автомобильном транспорте, городском наземном электрическом транспорте и в дорожном хозяйстве </w:t>
      </w:r>
      <w:r w:rsidR="00132D6C" w:rsidRPr="00D431E9">
        <w:rPr>
          <w:rFonts w:ascii="Times New Roman" w:hAnsi="Times New Roman"/>
          <w:color w:val="000000"/>
          <w:sz w:val="28"/>
          <w:szCs w:val="28"/>
          <w:lang w:val="ru-RU"/>
        </w:rPr>
        <w:t>в границ</w:t>
      </w:r>
      <w:r w:rsidR="00A612C4">
        <w:rPr>
          <w:rFonts w:ascii="Times New Roman" w:hAnsi="Times New Roman"/>
          <w:color w:val="000000"/>
          <w:sz w:val="28"/>
          <w:szCs w:val="28"/>
          <w:lang w:val="ru-RU"/>
        </w:rPr>
        <w:t>ах</w:t>
      </w:r>
      <w:r w:rsidR="00C434CC" w:rsidRPr="00C434CC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C434CC">
        <w:rPr>
          <w:rFonts w:ascii="Times New Roman" w:hAnsi="Times New Roman"/>
          <w:color w:val="000000"/>
          <w:sz w:val="28"/>
          <w:szCs w:val="28"/>
          <w:lang w:val="ru-RU"/>
        </w:rPr>
        <w:t>сельского поселения Лопатино</w:t>
      </w:r>
      <w:r w:rsidR="00C434CC" w:rsidRPr="00D431E9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A612C4">
        <w:rPr>
          <w:rFonts w:ascii="Times New Roman" w:hAnsi="Times New Roman"/>
          <w:color w:val="000000"/>
          <w:sz w:val="28"/>
          <w:szCs w:val="28"/>
          <w:lang w:val="ru-RU"/>
        </w:rPr>
        <w:t>м</w:t>
      </w:r>
      <w:r w:rsidRPr="00C751BC">
        <w:rPr>
          <w:rFonts w:ascii="Times New Roman" w:hAnsi="Times New Roman" w:cs="Times New Roman"/>
          <w:sz w:val="28"/>
          <w:szCs w:val="28"/>
          <w:lang w:val="ru-RU"/>
        </w:rPr>
        <w:t xml:space="preserve">униципального района Волжский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Самарской области</w:t>
      </w:r>
    </w:p>
    <w:p w:rsidR="0038318E" w:rsidRPr="00C751BC" w:rsidRDefault="0038318E" w:rsidP="008737A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157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"/>
        <w:gridCol w:w="3494"/>
        <w:gridCol w:w="4536"/>
        <w:gridCol w:w="2912"/>
        <w:gridCol w:w="2263"/>
        <w:gridCol w:w="1934"/>
      </w:tblGrid>
      <w:tr w:rsidR="00F90453" w:rsidRPr="00760C65" w:rsidTr="00710486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90453" w:rsidRPr="00760C65" w:rsidRDefault="00F90453" w:rsidP="0071048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90453" w:rsidRPr="0003714F" w:rsidRDefault="00F90453" w:rsidP="00710486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714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Наименование и иные реквизиты (дата  подписания, номер) нормативного правового акта</w:t>
            </w:r>
          </w:p>
          <w:p w:rsidR="00F90453" w:rsidRPr="0003714F" w:rsidRDefault="00F90453" w:rsidP="00710486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714F"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официальном интернет-портале правовой информации</w:t>
            </w:r>
          </w:p>
          <w:p w:rsidR="00F90453" w:rsidRPr="0003714F" w:rsidRDefault="00F90453" w:rsidP="00710486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sz w:val="24"/>
                <w:szCs w:val="24"/>
              </w:rPr>
            </w:pPr>
            <w:r w:rsidRPr="0003714F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parvo.gov.ru</w:t>
            </w:r>
          </w:p>
          <w:p w:rsidR="00F90453" w:rsidRPr="0003714F" w:rsidRDefault="00F90453" w:rsidP="007104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90453" w:rsidRPr="0003714F" w:rsidRDefault="00F90453" w:rsidP="007104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3714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Реквизиты структурных единиц нормативного правового акта,  содержащих обязательные требования.</w:t>
            </w:r>
          </w:p>
          <w:p w:rsidR="00F90453" w:rsidRPr="0003714F" w:rsidRDefault="00F90453" w:rsidP="007104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3714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Указание на конкретные статьи, части или иные структурные единицы нормативного правового акта</w:t>
            </w:r>
          </w:p>
          <w:p w:rsidR="00F90453" w:rsidRPr="0003714F" w:rsidRDefault="00F90453" w:rsidP="0071048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90453" w:rsidRPr="0003714F" w:rsidRDefault="00F90453" w:rsidP="007104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3714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Категории лиц, обязанных соблюдать обязательные требования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0453" w:rsidRPr="0003714F" w:rsidRDefault="00F90453" w:rsidP="007104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3714F"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  <w:t>Реквизиты структурных единиц нормативных правовых актов, предусматривающих установление административной ответственности за несоблюдение обязательных требований (при их наличии)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03714F" w:rsidRDefault="00F90453" w:rsidP="00710486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714F"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 и иные реквизиты  нормативно правового акта об утверждении проверочных листов</w:t>
            </w:r>
          </w:p>
          <w:p w:rsidR="00F90453" w:rsidRPr="0003714F" w:rsidRDefault="00F90453" w:rsidP="00710486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714F"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 список контрольных вопросов)</w:t>
            </w:r>
          </w:p>
        </w:tc>
      </w:tr>
      <w:tr w:rsidR="00F90453" w:rsidRPr="001E130F" w:rsidTr="00710486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90453" w:rsidRPr="00760C65" w:rsidRDefault="00F90453" w:rsidP="0071048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90453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Федеральный закон от 08.11.2007 № 259-ФЗ «Устав автомобильного транспорта и городского наземного электрического транспорта» </w:t>
            </w:r>
          </w:p>
          <w:p w:rsidR="00F90453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0453" w:rsidRDefault="001D7B90" w:rsidP="00710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fd"/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hyperlink r:id="rId11" w:history="1"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http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pravo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gov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proxy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ips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/?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searchres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=&amp;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bpas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=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cd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00000&amp;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intelsearch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=%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D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5%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5%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0%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0%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EB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FC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ED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FB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9+%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7%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0%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EA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EE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ED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+%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EE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2+08.11.2007+%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2%84%96+259-%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D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C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7+&amp;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sort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=-1</w:t>
              </w:r>
            </w:hyperlink>
          </w:p>
          <w:p w:rsidR="00F90453" w:rsidRPr="00760C65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Часть 4 статьи 19 в части осуществления перевозки с посадкой и высадкой пассажиров только в установленных остановочных пунктах по маршруту регулярных перевозок в соответствии с расписаниями, установленными для каждого остановочного пункта. </w:t>
            </w:r>
          </w:p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Часть 5 статьи 19 в части осуществления перевозки с посадкой и высадкой пассажиров в любом не запрещенном правилами дорожного движения месте по маршруту регулярных перевозок в соответствии с расписаниями, установленными для следования из начального и конечного остановочных пунктов по маршруту регулярных перевозок.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Юридические и физические лица, индивидуальные 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Кодекс Российской Федерации об административных правонарушениях" от 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 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0453" w:rsidRPr="001E130F" w:rsidTr="00710486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90453" w:rsidRPr="00760C65" w:rsidRDefault="00F90453" w:rsidP="0071048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Федеральный закон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      </w:r>
          </w:p>
          <w:p w:rsidR="00F90453" w:rsidRPr="00760C65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F90453" w:rsidRPr="00F8386C" w:rsidRDefault="001D7B90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2" w:history="1"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http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pravo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gov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proxy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ips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/?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searchres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=&amp;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bpas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=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cd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00000&amp;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intelsearch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=%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D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5%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5%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0%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0%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EB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FC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ED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FB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9+%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7%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0%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EA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EE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ED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+%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EE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2+13.07.2015+%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2%84%96+220-%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D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C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7+&amp;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sort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=-1</w:t>
              </w:r>
            </w:hyperlink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Часть 1 статьи 37 в части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обязанности направлять в уполномоченный орган местного самоуправления, заключивший муниципальный контракт либо выдавший свидетельство об осуществлении перевозок по маршруту регулярных перевозок, ежеквартальные отчеты об осуществлении регулярных перевозок.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Юридические и физические лица, индивидуальные 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Кодекс Российской Федерации об административных правонарушениях" от 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0453" w:rsidRPr="001E130F" w:rsidTr="00710486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90453" w:rsidRPr="00760C65" w:rsidRDefault="00F90453" w:rsidP="0071048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Федеральный закон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</w:t>
            </w:r>
          </w:p>
          <w:p w:rsidR="00F90453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0453" w:rsidRPr="00760C65" w:rsidRDefault="001D7B90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hyperlink r:id="rId13" w:history="1"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http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pravo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gov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proxy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ips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/?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searchres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=&amp;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bpas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=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cd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00000&amp;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intelsearch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=%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D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5%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5%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0%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0%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EB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FC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ED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FB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9+%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7%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0%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EA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EE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ED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+%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EE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2+13.07.2015+%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2%84%96+220-%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D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C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7+&amp;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sort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=-1</w:t>
              </w:r>
            </w:hyperlink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Часть 2 статьи 29.1 в части обязанности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день принятия решения об изменении маршрута регулярных перевозок или о прекращении осуществления регулярных перевозок по маршруту в соответствии с </w:t>
            </w:r>
            <w:hyperlink r:id="rId14" w:history="1">
              <w:r w:rsidRPr="00760C65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частью 1</w:t>
              </w:r>
            </w:hyperlink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статьи 29.1 Федерального закона от 13.07.2015 №</w:t>
            </w: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220-ФЗ уведомить об этом установивший данный маршрут уполномоченный орган местного самоуправления 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Юридические и физические лица, индивидуальные 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Кодекс Российской Федерации об административных правонарушениях" от 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0453" w:rsidRPr="001E130F" w:rsidTr="00710486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Часть 2 статьи 19 Федерального закона      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  <w:p w:rsidR="00F90453" w:rsidRPr="00B1126F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0453" w:rsidRPr="006A1219" w:rsidRDefault="001D7B90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https://goo.su/PIZV</w:t>
              </w:r>
            </w:hyperlink>
          </w:p>
          <w:p w:rsidR="00F90453" w:rsidRPr="00760C65" w:rsidRDefault="00F90453" w:rsidP="0071048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Прокладка, перенос или переустройство инженерных коммуникаций, их эксплуатация в границах полосы отвода автомобильной дороги осуществляются владельцами таких инженерных коммуникаций или за их счет на основании договора, заключаемого владельцами таких инженерных коммуникаций с владельцем автомобильной дороги, и разрешения на строительство, выдаваемого в соответствии с Градостроительным кодексом Российской Федерации и Федеральным законом от 08.11.2007 г.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(далее – Федеральный закон № 257-ФЗ) (в случае, если для прокладки, переноса или переустройства таких инженерных коммуникаций требуется выдача разрешения на строительство).</w:t>
            </w:r>
          </w:p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указанном договоре должны быть предусмотрены технические требования и условия, подлежащие обязательному исполнению владельцами таких инженерных коммуникаций при их прокладке, переносе, переустройстве, эксплуатации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Юридические и физические лица, индивидуальные 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Кодекс Российской Федерации об административных правонарушениях" от 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0453" w:rsidRPr="001E130F" w:rsidTr="00710486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Часть 2 статьи 19 Федерального закона      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</w:t>
            </w:r>
          </w:p>
          <w:p w:rsidR="00F90453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0453" w:rsidRPr="00760C65" w:rsidRDefault="001D7B90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6" w:history="1"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https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://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goo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.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su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PIZV</w:t>
              </w:r>
            </w:hyperlink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 проектировании прокладки, переноса или переустройства инженерных коммуникаций в границах полос отвода автомобильных дорог владельцами таких инженерных коммуникаций или за их счет владельцы автомобильных дорог согласовывают в письменной форме планируемое размещение таких инженерных коммуникаций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Юридические и физические лица, индивидуальные 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Кодекс Российской Федерации об административных правонарушениях" от 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0453" w:rsidRPr="001E130F" w:rsidTr="00710486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Часть 3 статьи 19 Федерального закона      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</w:t>
            </w:r>
          </w:p>
          <w:p w:rsidR="00F90453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0453" w:rsidRPr="00760C65" w:rsidRDefault="001D7B90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7" w:history="1"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https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://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goo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.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su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PIZV</w:t>
              </w:r>
            </w:hyperlink>
          </w:p>
          <w:p w:rsidR="00F90453" w:rsidRPr="00760C65" w:rsidRDefault="00F90453" w:rsidP="0071048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Прокладка, перенос или переустройство инженерных коммуникаций, их эксплуатация в границах придорожных полос автомобильной дороги осуществляются владельцами таких инженерных коммуникаций или за их счет при наличии согласия в письменной форме владельца автомобильной дороги и на основании разрешения на строительство, выдаваемого в соответствии с Градостроительным кодексом Российской Федерации и Федеральным законом № 257-ФЗ (в случае, если для прокладки, переноса или переустройства таких инженерных коммуникаций требуется выдача разрешения на строительство). Это согласие должно содержать технические требования и условия, подлежащие обязательному исполнению владельцами таких инженерных коммуникаций при их прокладке, переустройстве, переносе, эксплуатации.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Юридические и физические лица, индивидуальные 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Кодекс Российской Федерации об административных правонарушениях" от 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0453" w:rsidRPr="001E130F" w:rsidTr="00710486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Часть 6 статьи 19 Федерального закона      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</w:t>
            </w:r>
          </w:p>
          <w:p w:rsidR="00F90453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0453" w:rsidRPr="00760C65" w:rsidRDefault="001D7B90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8" w:history="1"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https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://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goo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.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su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PIZV</w:t>
              </w:r>
            </w:hyperlink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случае, если прокладка, перенос или переустройство инженерных коммуникаций в границах полосы отвода и (или) придорожных полос автомобильной дороги влечет за собой реконструкцию или капитальный ремонт автомобильной дороги, ее участков, такие реконструкция, капитальный ремонт осуществляются владельцами инженерных коммуникаций или за их счет.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Юридические и физические лица, индивидуальные 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Кодекс Российской Федерации об административных правонарушениях" от 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0453" w:rsidRPr="001E130F" w:rsidTr="00710486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Часть 1 статьи 20 Федерального закона      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</w:t>
            </w:r>
          </w:p>
          <w:p w:rsidR="00F90453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0453" w:rsidRPr="00760C65" w:rsidRDefault="001D7B90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9" w:history="1"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https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://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goo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.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su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PIZV</w:t>
              </w:r>
            </w:hyperlink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Строительство, реконструкция являющихся сооружениями пересечения автомобильной дороги с другими автомобильными дорогами и примыкания автомобильной дороги к другой автомобильной дороге допускаются при наличии разрешения на строительство, выдаваемого в соответствии с Градостроительным кодексом Российской Федерации и Федеральным законом </w:t>
            </w: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257-ФЗ, и согласия в письменной форме владельцев автомобильных дорог.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Юридические и физические лица, индивидуальные 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Кодекс Российской Федерации об административных правонарушениях" от 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0453" w:rsidRPr="001E130F" w:rsidTr="00710486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Часть 3 статьи 20 Федерального закона      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</w:t>
            </w:r>
          </w:p>
          <w:p w:rsidR="00F90453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0453" w:rsidRPr="00760C65" w:rsidRDefault="001D7B90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0" w:history="1"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https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://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goo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.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su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PIZV</w:t>
              </w:r>
            </w:hyperlink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Примыкающие к автомобильным дорогам общего пользования автомобильные дороги, подъезды к автомобильным дорогам общего пользования, съезды с автомобильных дорог общего пользования должны иметь твердое покрытие, начиная с мест примыкания, на расстояние, размер которого должен быть не менее установленного техническими регламентами размера.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Юридические лица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Кодекс Российской Федерации об административных правонарушениях" от 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0453" w:rsidRPr="001E130F" w:rsidTr="00710486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Часть 4 статьи 20 Федерального закона      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  <w:p w:rsidR="00F90453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0453" w:rsidRPr="00F8386C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21" w:history="1">
              <w:r w:rsidRPr="00F8386C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https</w:t>
              </w:r>
              <w:r w:rsidRPr="00F8386C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://</w:t>
              </w:r>
              <w:r w:rsidRPr="00F8386C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goo</w:t>
              </w:r>
              <w:r w:rsidRPr="00F8386C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.</w:t>
              </w:r>
              <w:r w:rsidRPr="00F8386C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su</w:t>
              </w:r>
              <w:r w:rsidRPr="00F8386C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/</w:t>
              </w:r>
              <w:r w:rsidRPr="00F8386C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PIZV</w:t>
              </w:r>
            </w:hyperlink>
          </w:p>
          <w:p w:rsidR="00F90453" w:rsidRPr="00760C65" w:rsidRDefault="00F90453" w:rsidP="0071048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Капитальный ремонт, ремонт пересечений и примыканий в отношении автомобильных дорог федерального, регионального или межмуниципального, местного значения допускаются при наличии согласия в письменной форме владельцев таких автомобильных дорог. При этом с владельцами таких автомобильных дорог должны быть согласованы порядок осуществления работ по ремонту указанных пересечений и примыканий и объем таких работ.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Юридические и физические лица, индивидуальные 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Кодекс Российской Федерации об административных правонарушениях" от 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0453" w:rsidRPr="001E130F" w:rsidTr="00710486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Часть 5 статьи 20 Федерального закона      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</w:t>
            </w:r>
          </w:p>
          <w:p w:rsidR="00F90453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0453" w:rsidRPr="00760C65" w:rsidRDefault="001D7B90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2" w:history="1"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https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://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goo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.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su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PIZV</w:t>
              </w:r>
            </w:hyperlink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Капитальный ремонт, ремонт пересечений и примыканий в отношении частных автомобильных дорог допускаются при наличии согласия в письменной форме собственников таких автомобильных дорог. При этом с собственниками таких автомобильных дорог должны быть согласованы порядок осуществления работ по ремонту указанных пересечений и примыканий и объем таких работ.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Юридические и физические лица, индивидуальные 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Кодекс Российской Федерации об административных правонарушениях" от 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0453" w:rsidRPr="001E130F" w:rsidTr="00710486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Часть 5.1 статьи 20 Федерального закона      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</w:t>
            </w:r>
          </w:p>
          <w:p w:rsidR="00F90453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0453" w:rsidRPr="00760C65" w:rsidRDefault="001D7B90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3" w:history="1"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https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://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goo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.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su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PIZV</w:t>
              </w:r>
            </w:hyperlink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Согласие в письменной форме владельца автомобильной дороги должно содержать технические требования и условия, подлежащие обязательному исполнению лицами, осуществляющими строительство, реконструкцию, капитальный ремонт и ремонт пересечений и примыканий.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Юридические и физические лица, индивидуальные 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Кодекс Российской Федерации об административных правонарушениях" от 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0453" w:rsidRPr="001E130F" w:rsidTr="00710486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Часть 8 статьи 20 Федерального закона      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</w:t>
            </w:r>
          </w:p>
          <w:p w:rsidR="00F90453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0453" w:rsidRPr="00760C65" w:rsidRDefault="001D7B90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4" w:history="1"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https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://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goo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.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su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PIZV</w:t>
              </w:r>
            </w:hyperlink>
          </w:p>
          <w:p w:rsidR="00F90453" w:rsidRPr="00760C65" w:rsidRDefault="00F90453" w:rsidP="0071048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Лица, осуществляющие строительство, реконструкцию, капитальный ремонт, ремонт пересечений или примыканий без предусмотренного частями 1, 4 или 5 статьи 20 Федерального закона </w:t>
            </w: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257-ФЗ согласия, без разрешения на строительство или с нарушением технических требований и условий, подлежащих обязательному исполнению, по требованию органа, уполномоченного на осуществление государственного строительного надзора, и (или) владельцев автомобильных дорог обязаны прекратить осуществление строительства, реконструкции, капитального ремонта, ремонта пересечений и примыканий, осуществить снос незаконно возведенных сооружений, иных объектов и привести автомобильные дороги в первоначальное состояние.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Юридические и физические лица, индивидуальные 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Кодекс Российской Федерации об административных правонарушениях" от 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0453" w:rsidRPr="001E130F" w:rsidTr="00710486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Default="00F90453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Часть 2 статьи 21 Федерального закона      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</w:t>
            </w:r>
          </w:p>
          <w:p w:rsidR="00F90453" w:rsidRDefault="00F90453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0453" w:rsidRPr="00760C65" w:rsidRDefault="001D7B90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5" w:history="1"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https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://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goo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.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su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PIZV</w:t>
              </w:r>
            </w:hyperlink>
          </w:p>
          <w:p w:rsidR="00F90453" w:rsidRPr="00760C65" w:rsidRDefault="00F90453" w:rsidP="0071048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Владельцы инфраструктуры железнодорожного транспорта общего пользования и владельцы железнодорожных путей необщего пользования обязаны оборудовать железнодорожные переезды устройствами, предназначенными для обеспечения безопасности движения железнодорожного транспорта, а также транспортных средств и других участников дорожного движения, содержать участки автомобильных дорог, расположенные в границах железнодорожных переездов (до шлагбаума или при отсутствии шлагбаума на расстоянии десяти метров от ближайшего рельса по пути следования транспортного средства), в соответствии с требованиями, установленными законодательством Российской Федерации о железнодорожном транспорте.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Юридические и физические лица, индивидуальные 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Кодекс Российской Федерации об административных правонарушениях" от 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0453" w:rsidRPr="001E130F" w:rsidTr="00710486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Default="00F90453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Часть 3 статьи 22 Федерального закона      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  <w:p w:rsidR="00F90453" w:rsidRDefault="00F90453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0453" w:rsidRDefault="00F90453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26" w:history="1">
              <w:r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https</w:t>
              </w:r>
              <w:r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://</w:t>
              </w:r>
              <w:r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goo</w:t>
              </w:r>
              <w:r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.</w:t>
              </w:r>
              <w:r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su</w:t>
              </w:r>
              <w:r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/</w:t>
              </w:r>
              <w:r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PIZV</w:t>
              </w:r>
            </w:hyperlink>
          </w:p>
          <w:p w:rsidR="00F90453" w:rsidRPr="00FF21AE" w:rsidRDefault="00F90453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автомобильной дороги объектами дорожного сервиса не должно ухудшать видимость на автомобильной дороге, другие условия безопасности дорожного движения, а также условия использования и содержания автомобильной дороги и расположенных на ней сооружений и иных объектов.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Юридические и физические лица, индивидуальные 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Кодекс Российской Федерации об административных правонарушениях" от 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0453" w:rsidRPr="001E130F" w:rsidTr="00710486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Default="00F90453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Часть 6 статьи 22 Федерального закона      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</w:t>
            </w:r>
          </w:p>
          <w:p w:rsidR="00F90453" w:rsidRDefault="00F90453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0453" w:rsidRDefault="001D7B90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7" w:history="1"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https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://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goo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.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su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PIZV</w:t>
              </w:r>
            </w:hyperlink>
          </w:p>
          <w:p w:rsidR="00F90453" w:rsidRPr="00FF21AE" w:rsidRDefault="00F90453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Объекты дорожного сервиса должны быть оборудованы стоянками и местами остановки транспортных средств, а также подъездами, съездами и примыканиями в целях обеспечения доступа к ним с автомобильной дороги.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Юридические и физические лица, индивидуальные 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Кодекс Российской Федерации об административных правонарушениях" от 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0453" w:rsidRPr="001E130F" w:rsidTr="00710486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Часть 6 статьи 22 Федерального закона      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</w:t>
            </w:r>
          </w:p>
          <w:p w:rsidR="00F90453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0453" w:rsidRDefault="001D7B90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8" w:history="1"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https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://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goo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.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su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PIZV</w:t>
              </w:r>
            </w:hyperlink>
          </w:p>
          <w:p w:rsidR="00F90453" w:rsidRPr="00FF21AE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 примыкании автомобильной дороги к другой автомобильной дороге подъезды и съезды должны быть оборудованы переходно-скоростными полосами и обустроены элементами обустройства автомобильной дороги в целях обеспечения безопасности дорожного движения.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Юридические и физические лица, индивидуальные 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Кодекс Российской Федерации об административных правонарушениях" от 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0453" w:rsidRPr="001E130F" w:rsidTr="00710486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Default="00F90453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Часть 10 статьи 22 Федерального закона      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</w:t>
            </w:r>
          </w:p>
          <w:p w:rsidR="00F90453" w:rsidRDefault="00F90453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0453" w:rsidRDefault="001D7B90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9" w:history="1"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https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://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goo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.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su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PIZV</w:t>
              </w:r>
            </w:hyperlink>
          </w:p>
          <w:p w:rsidR="00F90453" w:rsidRPr="00FF21AE" w:rsidRDefault="00F90453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Строительство, реконструкция, капитальный ремонт, ремонт и содержание подъездов, съездов и примыканий, стоянок и мест остановки транспортных средств, переходно-скоростных полос осуществляются владельцем объекта дорожного сервиса или за его счет.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Юридические и физические лица, индивидуальные 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Кодекс Российской Федерации об административных правонарушениях" от 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0453" w:rsidRPr="001E130F" w:rsidTr="00710486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Default="00F90453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Часть 10 статьи 22 Федерального закона      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</w:t>
            </w:r>
          </w:p>
          <w:p w:rsidR="00F90453" w:rsidRDefault="00F90453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0453" w:rsidRPr="00760C65" w:rsidRDefault="001D7B90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0" w:history="1"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https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://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goo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.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su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PIZV</w:t>
              </w:r>
            </w:hyperlink>
          </w:p>
          <w:p w:rsidR="00F90453" w:rsidRPr="00760C65" w:rsidRDefault="00F90453" w:rsidP="0071048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Капитальный ремонт, ремонт и содержание подъездов, съездов и примыканий, стоянок и мест остановки транспортных средств, переходно-скоростных полос осуществляются в соответствии с классификацией работ по капитальному ремонту, ремонту и содержанию автомобильных дорог, установленной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дорожного хозяйства.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Юридические и физические лица, индивидуальные 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Кодекс Российской Федерации об административных правонарушениях" от 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0453" w:rsidRPr="001E130F" w:rsidTr="00710486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Default="00F90453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Часть 11 статьи 22 Федерального закона      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</w:t>
            </w:r>
          </w:p>
          <w:p w:rsidR="00F90453" w:rsidRDefault="00F90453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0453" w:rsidRPr="00760C65" w:rsidRDefault="001D7B90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1" w:history="1"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https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://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goo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.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su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PIZV</w:t>
              </w:r>
            </w:hyperlink>
          </w:p>
          <w:p w:rsidR="00F90453" w:rsidRPr="00760C65" w:rsidRDefault="00F90453" w:rsidP="0071048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Реконструкция, капитальный ремонт и ремонт примыканий объектов дорожного сервиса к автомобильным дорогам допускаются при наличии согласия в письменной форме владельцев автомобильных дорог на выполнение указанных работ. Это согласие должно содержать технические требования и условия, подлежащие обязательному исполнению лицами, осуществляющими реконструкцию, капитальный ремонт и ремонт примыканий объектов дорожного сервиса к автомобильным дорогам.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Юридические и физические лица, индивидуальные 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Кодекс Российской Федерации об административных правонарушениях" от 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0453" w:rsidRPr="001E130F" w:rsidTr="00710486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Часть 12 статьи 22 Федерального закона      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</w:t>
            </w:r>
            <w:hyperlink r:id="rId32" w:history="1">
              <w:r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https</w:t>
              </w:r>
              <w:r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://</w:t>
              </w:r>
              <w:r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goo</w:t>
              </w:r>
              <w:r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.</w:t>
              </w:r>
              <w:r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su</w:t>
              </w:r>
              <w:r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/</w:t>
              </w:r>
              <w:r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PIZV</w:t>
              </w:r>
            </w:hyperlink>
          </w:p>
          <w:p w:rsidR="00F90453" w:rsidRPr="00760C65" w:rsidRDefault="00F90453" w:rsidP="0071048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Лица, осуществляющие строительство, реконструкцию, капитальный ремонт объектов дорожного сервиса или реконструкцию, капитальный ремонт и ремонт примыканий объектов дорожного сервиса к автомобильным дорогам без разрешения на строительство, без предусмотренного частью 11 статьи 22 Федерального закона № 257-ФЗ согласия или с нарушением технических требований и условий, подлежащих обязательному исполнению, по требованию органа, уполномоченного на осуществление государственного строительного надзора, и (или) владельцев автомобильных дорог обязаны прекратить осуществление строительства, реконструкции, капитального ремонта объектов дорожного сервиса или реконструкции, капитального ремонта и ремонта примыканий объектов дорожного сервиса к автомобильным дорогам, осуществить снос незаконно возведенных сооружений, иных объектов и привести автомобильные дороги в первоначальное состояние.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Юридические и физические лица, индивидуальные 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Кодекс Российской Федерации об административных правонарушениях" от 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0453" w:rsidRPr="001E130F" w:rsidTr="00710486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Default="00F90453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Часть 3 статьи 25 Федерального закона      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</w:t>
            </w:r>
          </w:p>
          <w:p w:rsidR="00F90453" w:rsidRDefault="00F90453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0453" w:rsidRPr="006A1219" w:rsidRDefault="001D7B90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3" w:history="1"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https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://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goo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.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su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PIZV</w:t>
              </w:r>
            </w:hyperlink>
          </w:p>
          <w:p w:rsidR="00F90453" w:rsidRPr="00760C65" w:rsidRDefault="00F90453" w:rsidP="0071048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границах полосы отвода автомобильной дороги, за исключением случаев, предусмотренных Федеральным законом № 257-ФЗ, запрещаются:</w:t>
            </w:r>
          </w:p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выполнение работ, не связанных со строительством, с реконструкцией, капитальным ремонтом, ремонтом и содержанием автомобильной дороги, а также с размещением объектов дорожного сервиса;</w:t>
            </w:r>
          </w:p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размещение зданий, строений, сооружений и других объектов, не предназначенных для обслуживания автомобильной дороги, ее строительства, реконструкции, капитального ремонта, ремонта и содержания и не относящихся к объектам дорожного сервиса;</w:t>
            </w:r>
          </w:p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распашка земельных участков, покос травы, осуществление рубок и повреждение лесных насаждений и иных многолетних насаждений, снятие дерна и выемка грунта, за исключением работ по содержанию полосы отвода автомобильной дороги или ремонту автомобильной дороги, ее участков;</w:t>
            </w:r>
          </w:p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выпас животных, а также их прогон через автомобильные дороги вне специально установленных мест, согласованных с владельцами автомобильных дорог;</w:t>
            </w:r>
          </w:p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5) установка рекламных конструкций, не соответствующих требованиям технических регламентов и (или) нормативным правовым актам о безопасности дорожного движения;</w:t>
            </w:r>
          </w:p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6) установка информационных щитов и указателей, не имеющих отношения к обеспечению безопасности дорожного движения или осуществлению дорожной деятельности.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Юридические и физические лица, индивидуальные 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Кодекс Российской Федерации об административных правонарушениях" от 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0453" w:rsidRPr="001E130F" w:rsidTr="00710486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Default="00F90453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Часть 8 статьи 26 Федерального закона      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  <w:p w:rsidR="00F90453" w:rsidRDefault="00F90453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0453" w:rsidRPr="00760C65" w:rsidRDefault="00F90453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34" w:history="1">
              <w:r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https</w:t>
              </w:r>
              <w:r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://</w:t>
              </w:r>
              <w:r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goo</w:t>
              </w:r>
              <w:r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.</w:t>
              </w:r>
              <w:r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su</w:t>
              </w:r>
              <w:r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/</w:t>
              </w:r>
              <w:r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PIZV</w:t>
              </w:r>
            </w:hyperlink>
          </w:p>
          <w:p w:rsidR="00F90453" w:rsidRPr="00760C65" w:rsidRDefault="00F90453" w:rsidP="0071048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Строительство, реконструкция в границах придорожных полос автомобильной дороги объектов капитального строительства, объектов, предназначенных для осуществления дорожной деятельности, объектов дорожного сервиса, установка рекламных конструкций, информационных щитов и указателей допускаются при наличии согласия в письменной форме владельца автомобильной дороги. Это согласие должно содержать технические требования и условия, подлежащие обязательному исполнению лицами, осуществляющими строительство, реконструкцию в границах придорожных полос автомобильной дороги таких объектов, установку рекламных конструкций, информационных щитов и указателей.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Юридические и физические лица, индивидуальные 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Кодекс Российской Федерации об административных правонарушениях" от 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0453" w:rsidRPr="001E130F" w:rsidTr="00710486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Default="00F90453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Часть 8.1 статьи 26 Федерального закона      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</w:t>
            </w:r>
          </w:p>
          <w:p w:rsidR="00F90453" w:rsidRDefault="00F90453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0453" w:rsidRPr="00760C65" w:rsidRDefault="001D7B90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5" w:history="1"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https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://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goo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.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su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PIZV</w:t>
              </w:r>
            </w:hyperlink>
          </w:p>
          <w:p w:rsidR="00F90453" w:rsidRPr="00760C65" w:rsidRDefault="00F90453" w:rsidP="0071048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Лица, осуществляющие строительство, реконструкцию в границах придорожных полос автомобильных дорог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 без разрешения на строительство (в случае, если для строительства или реконструкции указанных объектов требуется выдача разрешения на строительство), без предусмотренного частью 8 или 8.2 статьи 26 Федерального закона № 257-ФЗ согласия или с нарушением технических требований и условий, подлежащих обязательному исполнению, по требованию органа, уполномоченного на осуществление государственного строительного надзора, и (или) владельцев автомобильных дорог обязаны прекратить осуществление строительства, реконструкции объектов капитального строительства, установку рекламных конструкций, информационных щитов и указателей, осуществить снос незаконно возведенных объектов и сооружений и привести автомобильные дороги в первоначальное состояние.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Юридические и физические лица, индивидуальные 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Кодекс Российской Федерации об административных правонарушениях" от 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0453" w:rsidRPr="001E130F" w:rsidTr="00710486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Часть 8.2 статьи 26 Федерального закона      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  <w:p w:rsidR="00F90453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0453" w:rsidRPr="00760C65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36" w:history="1">
              <w:r w:rsidRPr="00501D55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https</w:t>
              </w:r>
              <w:r w:rsidRPr="00501D55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://</w:t>
              </w:r>
              <w:r w:rsidRPr="00501D55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goo</w:t>
              </w:r>
              <w:r w:rsidRPr="00501D55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.</w:t>
              </w:r>
              <w:r w:rsidRPr="00501D55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su</w:t>
              </w:r>
              <w:r w:rsidRPr="00501D55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/</w:t>
              </w:r>
              <w:r w:rsidRPr="00501D55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PIZV</w:t>
              </w:r>
            </w:hyperlink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случае, если для размещения объекта капитального строительства требуется подготовка документации по планировке территории, документация по планировке территории, предусматривающая размещение такого объекта в границах придорожной полосы автомобильной дороги, до ее утверждения согласовывается с владельцем автомобильной дороги. Это согласие должно содержать технические требования и условия, подлежащие обязательному исполнению.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Юридические и физические лица, индивидуальные 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Кодекс Российской Федерации об административных правонарушениях" от 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0453" w:rsidRPr="001E130F" w:rsidTr="00710486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Часть 8.1 статьи 26 Федерального закона      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</w:t>
            </w:r>
          </w:p>
          <w:p w:rsidR="00F90453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0453" w:rsidRPr="00760C65" w:rsidRDefault="001D7B90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7" w:history="1">
              <w:r w:rsidR="00F90453" w:rsidRPr="00760C65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https</w:t>
              </w:r>
              <w:r w:rsidR="00F90453" w:rsidRPr="00760C65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://</w:t>
              </w:r>
              <w:r w:rsidR="00F90453" w:rsidRPr="00760C65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goo</w:t>
              </w:r>
              <w:r w:rsidR="00F90453" w:rsidRPr="00760C65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.</w:t>
              </w:r>
              <w:r w:rsidR="00F90453" w:rsidRPr="00760C65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su</w:t>
              </w:r>
              <w:r w:rsidR="00F90453" w:rsidRPr="00760C65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/</w:t>
              </w:r>
              <w:r w:rsidR="00F90453" w:rsidRPr="00760C65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PIZV</w:t>
              </w:r>
            </w:hyperlink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bCs/>
                <w:sz w:val="24"/>
                <w:szCs w:val="24"/>
              </w:rPr>
              <w:t>Текст в полном объёме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Юридические и физические лица, индивидуальные 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Кодекс Российской Федерации об административных правонарушениях" от 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0453" w:rsidRPr="001E130F" w:rsidTr="00710486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62172B" w:rsidRDefault="00F90453" w:rsidP="007104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</w:pPr>
            <w:r w:rsidRPr="0062172B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  <w:t xml:space="preserve">Решение собрания представителей </w:t>
            </w:r>
            <w:r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  <w:t xml:space="preserve">сельского поселения Лопатино </w:t>
            </w:r>
            <w:r w:rsidRPr="0062172B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  <w:t xml:space="preserve">муниципального района Волжский Самарской области  </w:t>
            </w:r>
            <w:r w:rsidRPr="0062172B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Об утверждении Положения о муниципальном  контроле на автомобильном транспорте</w:t>
            </w:r>
            <w:r w:rsidRPr="0062172B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  <w:p w:rsidR="00F90453" w:rsidRPr="00F90453" w:rsidRDefault="00F90453" w:rsidP="00F90453">
            <w:pPr>
              <w:autoSpaceDE w:val="0"/>
              <w:autoSpaceDN w:val="0"/>
              <w:adjustRightInd w:val="0"/>
              <w:spacing w:after="0" w:line="240" w:lineRule="auto"/>
              <w:ind w:firstLine="245"/>
              <w:jc w:val="right"/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</w:pPr>
            <w:r w:rsidRPr="00F90453"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t>№ 42 от 28.09.2021г./</w:t>
            </w:r>
          </w:p>
          <w:p w:rsidR="00F90453" w:rsidRPr="00F90453" w:rsidRDefault="00F90453" w:rsidP="00F9045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</w:pPr>
            <w:r w:rsidRPr="00F90453"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t>№ 60 от23,11,2021г.</w:t>
            </w:r>
          </w:p>
          <w:p w:rsidR="00F90453" w:rsidRPr="00F90453" w:rsidRDefault="00F90453" w:rsidP="00F9045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</w:pPr>
            <w:r w:rsidRPr="00F90453"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t>№ 80 от 28,02,2022г.</w:t>
            </w:r>
          </w:p>
          <w:p w:rsidR="00F90453" w:rsidRPr="00F90453" w:rsidRDefault="001D7B90" w:rsidP="00F90453">
            <w:pPr>
              <w:autoSpaceDE w:val="0"/>
              <w:autoSpaceDN w:val="0"/>
              <w:adjustRightInd w:val="0"/>
              <w:spacing w:after="0" w:line="240" w:lineRule="auto"/>
              <w:ind w:firstLine="245"/>
              <w:jc w:val="right"/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</w:pPr>
            <w:hyperlink r:id="rId38" w:history="1">
              <w:r w:rsidR="00F90453" w:rsidRPr="008D5EC6">
                <w:rPr>
                  <w:rStyle w:val="afd"/>
                  <w:rFonts w:ascii="Times New Roman" w:hAnsi="Times New Roman" w:cs="Times New Roman"/>
                  <w:bCs/>
                  <w:shd w:val="clear" w:color="auto" w:fill="FFFFFF"/>
                </w:rPr>
                <w:t>http</w:t>
              </w:r>
              <w:r w:rsidR="00F90453" w:rsidRPr="00F90453">
                <w:rPr>
                  <w:rStyle w:val="afd"/>
                  <w:rFonts w:ascii="Times New Roman" w:hAnsi="Times New Roman" w:cs="Times New Roman"/>
                  <w:bCs/>
                  <w:shd w:val="clear" w:color="auto" w:fill="FFFFFF"/>
                  <w:lang w:val="ru-RU"/>
                </w:rPr>
                <w:t>://</w:t>
              </w:r>
              <w:r w:rsidR="00F90453" w:rsidRPr="008D5EC6">
                <w:rPr>
                  <w:rStyle w:val="afd"/>
                  <w:rFonts w:ascii="Times New Roman" w:hAnsi="Times New Roman" w:cs="Times New Roman"/>
                  <w:bCs/>
                  <w:shd w:val="clear" w:color="auto" w:fill="FFFFFF"/>
                </w:rPr>
                <w:t>adm</w:t>
              </w:r>
              <w:r w:rsidR="00F90453" w:rsidRPr="00F90453">
                <w:rPr>
                  <w:rStyle w:val="afd"/>
                  <w:rFonts w:ascii="Times New Roman" w:hAnsi="Times New Roman" w:cs="Times New Roman"/>
                  <w:bCs/>
                  <w:shd w:val="clear" w:color="auto" w:fill="FFFFFF"/>
                  <w:lang w:val="ru-RU"/>
                </w:rPr>
                <w:t>-</w:t>
              </w:r>
              <w:r w:rsidR="00F90453" w:rsidRPr="008D5EC6">
                <w:rPr>
                  <w:rStyle w:val="afd"/>
                  <w:rFonts w:ascii="Times New Roman" w:hAnsi="Times New Roman" w:cs="Times New Roman"/>
                  <w:bCs/>
                  <w:shd w:val="clear" w:color="auto" w:fill="FFFFFF"/>
                </w:rPr>
                <w:t>lopatino</w:t>
              </w:r>
              <w:r w:rsidR="00F90453" w:rsidRPr="00F90453">
                <w:rPr>
                  <w:rStyle w:val="afd"/>
                  <w:rFonts w:ascii="Times New Roman" w:hAnsi="Times New Roman" w:cs="Times New Roman"/>
                  <w:bCs/>
                  <w:shd w:val="clear" w:color="auto" w:fill="FFFFFF"/>
                  <w:lang w:val="ru-RU"/>
                </w:rPr>
                <w:t>.</w:t>
              </w:r>
              <w:r w:rsidR="00F90453" w:rsidRPr="008D5EC6">
                <w:rPr>
                  <w:rStyle w:val="afd"/>
                  <w:rFonts w:ascii="Times New Roman" w:hAnsi="Times New Roman" w:cs="Times New Roman"/>
                  <w:bCs/>
                  <w:shd w:val="clear" w:color="auto" w:fill="FFFFFF"/>
                </w:rPr>
                <w:t>ru</w:t>
              </w:r>
              <w:r w:rsidR="00F90453" w:rsidRPr="00F90453">
                <w:rPr>
                  <w:rStyle w:val="afd"/>
                  <w:rFonts w:ascii="Times New Roman" w:hAnsi="Times New Roman" w:cs="Times New Roman"/>
                  <w:bCs/>
                  <w:shd w:val="clear" w:color="auto" w:fill="FFFFFF"/>
                  <w:lang w:val="ru-RU"/>
                </w:rPr>
                <w:t>/</w:t>
              </w:r>
              <w:r w:rsidR="00F90453" w:rsidRPr="008D5EC6">
                <w:rPr>
                  <w:rStyle w:val="afd"/>
                  <w:rFonts w:ascii="Times New Roman" w:hAnsi="Times New Roman" w:cs="Times New Roman"/>
                  <w:bCs/>
                  <w:shd w:val="clear" w:color="auto" w:fill="FFFFFF"/>
                </w:rPr>
                <w:t>control</w:t>
              </w:r>
              <w:r w:rsidR="00F90453" w:rsidRPr="00F90453">
                <w:rPr>
                  <w:rStyle w:val="afd"/>
                  <w:rFonts w:ascii="Times New Roman" w:hAnsi="Times New Roman" w:cs="Times New Roman"/>
                  <w:bCs/>
                  <w:shd w:val="clear" w:color="auto" w:fill="FFFFFF"/>
                  <w:lang w:val="ru-RU"/>
                </w:rPr>
                <w:t>/</w:t>
              </w:r>
            </w:hyperlink>
          </w:p>
          <w:p w:rsidR="00F90453" w:rsidRPr="00F90453" w:rsidRDefault="00F90453" w:rsidP="00F90453">
            <w:pPr>
              <w:autoSpaceDE w:val="0"/>
              <w:autoSpaceDN w:val="0"/>
              <w:adjustRightInd w:val="0"/>
              <w:spacing w:after="0" w:line="240" w:lineRule="auto"/>
              <w:ind w:firstLine="245"/>
              <w:jc w:val="right"/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</w:pPr>
          </w:p>
          <w:p w:rsidR="00F90453" w:rsidRPr="00F90453" w:rsidRDefault="00F90453" w:rsidP="00F90453">
            <w:pPr>
              <w:autoSpaceDE w:val="0"/>
              <w:autoSpaceDN w:val="0"/>
              <w:adjustRightInd w:val="0"/>
              <w:spacing w:after="0" w:line="240" w:lineRule="auto"/>
              <w:ind w:firstLine="245"/>
              <w:jc w:val="right"/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</w:pPr>
            <w:r w:rsidRPr="00F90453"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t xml:space="preserve">№102 от 22.11.2022г. </w:t>
            </w:r>
          </w:p>
          <w:p w:rsidR="00F90453" w:rsidRPr="00F90453" w:rsidRDefault="001D7B90" w:rsidP="00F9045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hyperlink r:id="rId39" w:tgtFrame="_blank" w:history="1">
              <w:r w:rsidR="00F90453" w:rsidRPr="008D5EC6">
                <w:rPr>
                  <w:rFonts w:ascii="Times New Roman" w:hAnsi="Times New Roman"/>
                  <w:u w:val="single"/>
                  <w:lang w:eastAsia="ru-RU"/>
                </w:rPr>
                <w:t>http</w:t>
              </w:r>
              <w:r w:rsidR="00F90453" w:rsidRPr="00F90453">
                <w:rPr>
                  <w:rFonts w:ascii="Times New Roman" w:hAnsi="Times New Roman"/>
                  <w:u w:val="single"/>
                  <w:lang w:val="ru-RU" w:eastAsia="ru-RU"/>
                </w:rPr>
                <w:t>://</w:t>
              </w:r>
              <w:r w:rsidR="00F90453" w:rsidRPr="008D5EC6">
                <w:rPr>
                  <w:rFonts w:ascii="Times New Roman" w:hAnsi="Times New Roman"/>
                  <w:u w:val="single"/>
                  <w:lang w:eastAsia="ru-RU"/>
                </w:rPr>
                <w:t>adm</w:t>
              </w:r>
              <w:r w:rsidR="00F90453" w:rsidRPr="00F90453">
                <w:rPr>
                  <w:rFonts w:ascii="Times New Roman" w:hAnsi="Times New Roman"/>
                  <w:u w:val="single"/>
                  <w:lang w:val="ru-RU" w:eastAsia="ru-RU"/>
                </w:rPr>
                <w:t>-</w:t>
              </w:r>
              <w:r w:rsidR="00F90453" w:rsidRPr="008D5EC6">
                <w:rPr>
                  <w:rFonts w:ascii="Times New Roman" w:hAnsi="Times New Roman"/>
                  <w:u w:val="single"/>
                  <w:lang w:eastAsia="ru-RU"/>
                </w:rPr>
                <w:t>lopatino</w:t>
              </w:r>
              <w:r w:rsidR="00F90453" w:rsidRPr="00F90453">
                <w:rPr>
                  <w:rFonts w:ascii="Times New Roman" w:hAnsi="Times New Roman"/>
                  <w:u w:val="single"/>
                  <w:lang w:val="ru-RU" w:eastAsia="ru-RU"/>
                </w:rPr>
                <w:t>.</w:t>
              </w:r>
              <w:r w:rsidR="00F90453" w:rsidRPr="008D5EC6">
                <w:rPr>
                  <w:rFonts w:ascii="Times New Roman" w:hAnsi="Times New Roman"/>
                  <w:u w:val="single"/>
                  <w:lang w:eastAsia="ru-RU"/>
                </w:rPr>
                <w:t>ru</w:t>
              </w:r>
              <w:r w:rsidR="00F90453" w:rsidRPr="00F90453">
                <w:rPr>
                  <w:rFonts w:ascii="Times New Roman" w:hAnsi="Times New Roman"/>
                  <w:u w:val="single"/>
                  <w:lang w:val="ru-RU" w:eastAsia="ru-RU"/>
                </w:rPr>
                <w:t>/</w:t>
              </w:r>
              <w:r w:rsidR="00F90453" w:rsidRPr="008D5EC6">
                <w:rPr>
                  <w:rFonts w:ascii="Times New Roman" w:hAnsi="Times New Roman"/>
                  <w:u w:val="single"/>
                  <w:lang w:eastAsia="ru-RU"/>
                </w:rPr>
                <w:t>inova</w:t>
              </w:r>
              <w:r w:rsidR="00F90453" w:rsidRPr="00F90453">
                <w:rPr>
                  <w:rFonts w:ascii="Times New Roman" w:hAnsi="Times New Roman"/>
                  <w:u w:val="single"/>
                  <w:lang w:val="ru-RU" w:eastAsia="ru-RU"/>
                </w:rPr>
                <w:t>_</w:t>
              </w:r>
              <w:r w:rsidR="00F90453" w:rsidRPr="008D5EC6">
                <w:rPr>
                  <w:rFonts w:ascii="Times New Roman" w:hAnsi="Times New Roman"/>
                  <w:u w:val="single"/>
                  <w:lang w:eastAsia="ru-RU"/>
                </w:rPr>
                <w:t>block</w:t>
              </w:r>
              <w:r w:rsidR="00F90453" w:rsidRPr="00F90453">
                <w:rPr>
                  <w:rFonts w:ascii="Times New Roman" w:hAnsi="Times New Roman"/>
                  <w:u w:val="single"/>
                  <w:lang w:val="ru-RU" w:eastAsia="ru-RU"/>
                </w:rPr>
                <w:t>_</w:t>
              </w:r>
              <w:r w:rsidR="00F90453" w:rsidRPr="008D5EC6">
                <w:rPr>
                  <w:rFonts w:ascii="Times New Roman" w:hAnsi="Times New Roman"/>
                  <w:u w:val="single"/>
                  <w:lang w:eastAsia="ru-RU"/>
                </w:rPr>
                <w:t>documentset</w:t>
              </w:r>
              <w:r w:rsidR="00F90453" w:rsidRPr="00F90453">
                <w:rPr>
                  <w:rFonts w:ascii="Times New Roman" w:hAnsi="Times New Roman"/>
                  <w:u w:val="single"/>
                  <w:lang w:val="ru-RU" w:eastAsia="ru-RU"/>
                </w:rPr>
                <w:t>/</w:t>
              </w:r>
              <w:r w:rsidR="00F90453" w:rsidRPr="008D5EC6">
                <w:rPr>
                  <w:rFonts w:ascii="Times New Roman" w:hAnsi="Times New Roman"/>
                  <w:u w:val="single"/>
                  <w:lang w:eastAsia="ru-RU"/>
                </w:rPr>
                <w:t>document</w:t>
              </w:r>
              <w:r w:rsidR="00F90453" w:rsidRPr="00F90453">
                <w:rPr>
                  <w:rFonts w:ascii="Times New Roman" w:hAnsi="Times New Roman"/>
                  <w:u w:val="single"/>
                  <w:lang w:val="ru-RU" w:eastAsia="ru-RU"/>
                </w:rPr>
                <w:t>/394699/</w:t>
              </w:r>
            </w:hyperlink>
          </w:p>
          <w:p w:rsidR="00F90453" w:rsidRPr="0062172B" w:rsidRDefault="00F90453" w:rsidP="007104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62172B" w:rsidRDefault="00F90453" w:rsidP="0071048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62172B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  <w:t>Текст в полном объёме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62172B" w:rsidRDefault="00F90453" w:rsidP="007104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62172B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Юридические и физические лица, индивидуальные 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62172B" w:rsidRDefault="001D7B90" w:rsidP="00710486">
            <w:pPr>
              <w:spacing w:line="240" w:lineRule="auto"/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lang w:val="ru-RU"/>
              </w:rPr>
            </w:pPr>
            <w:hyperlink r:id="rId40" w:anchor="h2732" w:tgtFrame="_blank" w:history="1">
              <w:r w:rsidR="00F90453" w:rsidRPr="0062172B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  <w:lang w:val="ru-RU"/>
                </w:rPr>
                <w:t xml:space="preserve">Кодекс Российской Федерации об административных правонарушениях" от 30.12.2001 </w:t>
              </w:r>
              <w:r w:rsidR="00F90453" w:rsidRPr="007B2B51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  <w:lang w:val="ru-RU"/>
                </w:rPr>
                <w:t>№</w:t>
              </w:r>
              <w:r w:rsidR="00F90453" w:rsidRPr="0062172B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  <w:lang w:val="ru-RU"/>
                </w:rPr>
                <w:t xml:space="preserve"> 195-ФЗ (ред. от 24.09.2022 </w:t>
              </w:r>
              <w:hyperlink r:id="rId41" w:anchor="/document/405334605/entry/1" w:history="1">
                <w:r w:rsidR="00F90453" w:rsidRPr="007B2B51">
                  <w:rPr>
                    <w:rStyle w:val="afd"/>
                    <w:rFonts w:ascii="Times New Roman" w:hAnsi="Times New Roman" w:cs="Times New Roman"/>
                    <w:color w:val="auto"/>
                    <w:sz w:val="23"/>
                    <w:szCs w:val="23"/>
                    <w:u w:val="none"/>
                    <w:shd w:val="clear" w:color="auto" w:fill="FFFFFF"/>
                    <w:lang w:val="ru-RU"/>
                  </w:rPr>
                  <w:t>№</w:t>
                </w:r>
                <w:r w:rsidR="00F90453" w:rsidRPr="0062172B">
                  <w:rPr>
                    <w:rStyle w:val="afd"/>
                    <w:rFonts w:ascii="Times New Roman" w:hAnsi="Times New Roman" w:cs="Times New Roman"/>
                    <w:color w:val="auto"/>
                    <w:sz w:val="23"/>
                    <w:szCs w:val="23"/>
                    <w:u w:val="none"/>
                    <w:shd w:val="clear" w:color="auto" w:fill="FFFFFF"/>
                    <w:lang w:val="ru-RU"/>
                  </w:rPr>
                  <w:t xml:space="preserve"> 364-Ф3 </w:t>
                </w:r>
              </w:hyperlink>
              <w:r w:rsidR="00F90453" w:rsidRPr="0062172B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  <w:lang w:val="ru-RU"/>
                </w:rPr>
                <w:t>)</w:t>
              </w:r>
            </w:hyperlink>
          </w:p>
          <w:p w:rsidR="00F90453" w:rsidRPr="0062172B" w:rsidRDefault="00F90453" w:rsidP="007104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D74E1B" w:rsidRDefault="00F90453" w:rsidP="00F90453">
            <w:pPr>
              <w:autoSpaceDE w:val="0"/>
              <w:autoSpaceDN w:val="0"/>
              <w:adjustRightInd w:val="0"/>
              <w:spacing w:after="0" w:line="240" w:lineRule="auto"/>
              <w:ind w:firstLine="245"/>
              <w:jc w:val="right"/>
              <w:rPr>
                <w:rFonts w:ascii="Times New Roman" w:hAnsi="Times New Roman" w:cs="Times New Roman"/>
                <w:lang w:val="ru-RU"/>
              </w:rPr>
            </w:pPr>
            <w:r w:rsidRPr="00D74E1B">
              <w:rPr>
                <w:rFonts w:ascii="Times New Roman" w:hAnsi="Times New Roman" w:cs="Times New Roman"/>
                <w:lang w:val="ru-RU"/>
              </w:rPr>
              <w:t xml:space="preserve">Постановление Администрации сельского поселения Лопатино </w:t>
            </w:r>
          </w:p>
          <w:p w:rsidR="00F90453" w:rsidRPr="00F90453" w:rsidRDefault="00F90453" w:rsidP="00F90453">
            <w:pPr>
              <w:autoSpaceDE w:val="0"/>
              <w:autoSpaceDN w:val="0"/>
              <w:adjustRightInd w:val="0"/>
              <w:spacing w:after="0" w:line="240" w:lineRule="auto"/>
              <w:ind w:firstLine="245"/>
              <w:jc w:val="right"/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</w:pPr>
            <w:r w:rsidRPr="00D74E1B"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t>№ 465 от 03.12.2021г</w:t>
            </w:r>
            <w:r w:rsidRPr="00F90453"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t>.</w:t>
            </w:r>
          </w:p>
          <w:p w:rsidR="00F90453" w:rsidRDefault="001D7B90" w:rsidP="00710486">
            <w:pPr>
              <w:spacing w:line="240" w:lineRule="auto"/>
              <w:rPr>
                <w:rFonts w:ascii="Times New Roman" w:hAnsi="Times New Roman" w:cs="Times New Roman"/>
                <w:color w:val="FF0000"/>
                <w:lang w:val="ru-RU"/>
              </w:rPr>
            </w:pPr>
            <w:hyperlink r:id="rId42" w:history="1">
              <w:r w:rsidR="00F90453">
                <w:rPr>
                  <w:rStyle w:val="afd"/>
                </w:rPr>
                <w:t>https</w:t>
              </w:r>
              <w:r w:rsidR="00F90453" w:rsidRPr="00F90453">
                <w:rPr>
                  <w:rStyle w:val="afd"/>
                  <w:lang w:val="ru-RU"/>
                </w:rPr>
                <w:t>://</w:t>
              </w:r>
              <w:r w:rsidR="00F90453">
                <w:rPr>
                  <w:rStyle w:val="afd"/>
                </w:rPr>
                <w:t>adm</w:t>
              </w:r>
              <w:r w:rsidR="00F90453" w:rsidRPr="00F90453">
                <w:rPr>
                  <w:rStyle w:val="afd"/>
                  <w:lang w:val="ru-RU"/>
                </w:rPr>
                <w:t>-</w:t>
              </w:r>
              <w:r w:rsidR="00F90453">
                <w:rPr>
                  <w:rStyle w:val="afd"/>
                </w:rPr>
                <w:t>lopatino</w:t>
              </w:r>
              <w:r w:rsidR="00F90453" w:rsidRPr="00F90453">
                <w:rPr>
                  <w:rStyle w:val="afd"/>
                  <w:lang w:val="ru-RU"/>
                </w:rPr>
                <w:t>.</w:t>
              </w:r>
              <w:r w:rsidR="00F90453">
                <w:rPr>
                  <w:rStyle w:val="afd"/>
                </w:rPr>
                <w:t>ru</w:t>
              </w:r>
              <w:r w:rsidR="00F90453" w:rsidRPr="00F90453">
                <w:rPr>
                  <w:rStyle w:val="afd"/>
                  <w:lang w:val="ru-RU"/>
                </w:rPr>
                <w:t>/</w:t>
              </w:r>
              <w:r w:rsidR="00F90453">
                <w:rPr>
                  <w:rStyle w:val="afd"/>
                </w:rPr>
                <w:t>inova</w:t>
              </w:r>
              <w:r w:rsidR="00F90453" w:rsidRPr="00F90453">
                <w:rPr>
                  <w:rStyle w:val="afd"/>
                  <w:lang w:val="ru-RU"/>
                </w:rPr>
                <w:t>_</w:t>
              </w:r>
              <w:r w:rsidR="00F90453">
                <w:rPr>
                  <w:rStyle w:val="afd"/>
                </w:rPr>
                <w:t>block</w:t>
              </w:r>
              <w:r w:rsidR="00F90453" w:rsidRPr="00F90453">
                <w:rPr>
                  <w:rStyle w:val="afd"/>
                  <w:lang w:val="ru-RU"/>
                </w:rPr>
                <w:t>_</w:t>
              </w:r>
              <w:r w:rsidR="00F90453">
                <w:rPr>
                  <w:rStyle w:val="afd"/>
                </w:rPr>
                <w:t>documentset</w:t>
              </w:r>
              <w:r w:rsidR="00F90453" w:rsidRPr="00F90453">
                <w:rPr>
                  <w:rStyle w:val="afd"/>
                  <w:lang w:val="ru-RU"/>
                </w:rPr>
                <w:t>/634/</w:t>
              </w:r>
              <w:r w:rsidR="00F90453">
                <w:rPr>
                  <w:rStyle w:val="afd"/>
                </w:rPr>
                <w:t>card</w:t>
              </w:r>
              <w:r w:rsidR="00F90453" w:rsidRPr="00F90453">
                <w:rPr>
                  <w:rStyle w:val="afd"/>
                  <w:lang w:val="ru-RU"/>
                </w:rPr>
                <w:t>/?</w:t>
              </w:r>
              <w:r w:rsidR="00F90453">
                <w:rPr>
                  <w:rStyle w:val="afd"/>
                </w:rPr>
                <w:t>tag</w:t>
              </w:r>
              <w:r w:rsidR="00F90453" w:rsidRPr="00F90453">
                <w:rPr>
                  <w:rStyle w:val="afd"/>
                  <w:lang w:val="ru-RU"/>
                </w:rPr>
                <w:t>=</w:t>
              </w:r>
              <w:r w:rsidR="00F90453">
                <w:rPr>
                  <w:rStyle w:val="afd"/>
                </w:rPr>
                <w:t>munitsipalnyij</w:t>
              </w:r>
              <w:r w:rsidR="00F90453" w:rsidRPr="00F90453">
                <w:rPr>
                  <w:rStyle w:val="afd"/>
                  <w:lang w:val="ru-RU"/>
                </w:rPr>
                <w:t>-</w:t>
              </w:r>
              <w:r w:rsidR="00F90453">
                <w:rPr>
                  <w:rStyle w:val="afd"/>
                </w:rPr>
                <w:t>kontrol</w:t>
              </w:r>
              <w:r w:rsidR="00F90453" w:rsidRPr="00F90453">
                <w:rPr>
                  <w:rStyle w:val="afd"/>
                  <w:lang w:val="ru-RU"/>
                </w:rPr>
                <w:t>&amp;</w:t>
              </w:r>
              <w:r w:rsidR="00F90453">
                <w:rPr>
                  <w:rStyle w:val="afd"/>
                </w:rPr>
                <w:t>page</w:t>
              </w:r>
              <w:r w:rsidR="00F90453" w:rsidRPr="00F90453">
                <w:rPr>
                  <w:rStyle w:val="afd"/>
                  <w:lang w:val="ru-RU"/>
                </w:rPr>
                <w:t>=5</w:t>
              </w:r>
            </w:hyperlink>
          </w:p>
          <w:p w:rsidR="00F90453" w:rsidRDefault="00F90453" w:rsidP="00710486">
            <w:pPr>
              <w:spacing w:line="240" w:lineRule="auto"/>
              <w:rPr>
                <w:rFonts w:ascii="Times New Roman" w:hAnsi="Times New Roman" w:cs="Times New Roman"/>
                <w:color w:val="FF0000"/>
                <w:lang w:val="ru-RU"/>
              </w:rPr>
            </w:pPr>
          </w:p>
          <w:p w:rsidR="00F90453" w:rsidRPr="00E419EA" w:rsidRDefault="00F90453" w:rsidP="00710486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C751BC" w:rsidRPr="00C751BC" w:rsidRDefault="00C751BC" w:rsidP="00C751BC">
      <w:pPr>
        <w:tabs>
          <w:tab w:val="left" w:pos="5247"/>
        </w:tabs>
        <w:rPr>
          <w:rFonts w:ascii="Times New Roman" w:hAnsi="Times New Roman" w:cs="Times New Roman"/>
          <w:sz w:val="28"/>
          <w:szCs w:val="28"/>
          <w:lang w:val="ru-RU"/>
        </w:rPr>
        <w:sectPr w:rsidR="00C751BC" w:rsidRPr="00C751BC" w:rsidSect="00C751BC">
          <w:pgSz w:w="16838" w:h="11906" w:orient="landscape"/>
          <w:pgMar w:top="851" w:right="567" w:bottom="1701" w:left="567" w:header="567" w:footer="164" w:gutter="0"/>
          <w:cols w:space="708"/>
          <w:titlePg/>
          <w:docGrid w:linePitch="360"/>
        </w:sectPr>
      </w:pPr>
    </w:p>
    <w:p w:rsidR="00C751BC" w:rsidRPr="00C751BC" w:rsidRDefault="00C751BC" w:rsidP="00C751BC">
      <w:pPr>
        <w:tabs>
          <w:tab w:val="left" w:pos="5247"/>
        </w:tabs>
        <w:rPr>
          <w:rFonts w:ascii="Times New Roman" w:hAnsi="Times New Roman" w:cs="Times New Roman"/>
          <w:sz w:val="28"/>
          <w:szCs w:val="28"/>
          <w:lang w:val="ru-RU"/>
        </w:rPr>
      </w:pPr>
    </w:p>
    <w:sectPr w:rsidR="00C751BC" w:rsidRPr="00C751BC" w:rsidSect="005C2E02">
      <w:pgSz w:w="11906" w:h="16838"/>
      <w:pgMar w:top="567" w:right="851" w:bottom="567" w:left="1701" w:header="567" w:footer="1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7B90" w:rsidRDefault="001D7B90" w:rsidP="00463F63">
      <w:pPr>
        <w:spacing w:after="0" w:line="240" w:lineRule="auto"/>
      </w:pPr>
      <w:r>
        <w:separator/>
      </w:r>
    </w:p>
  </w:endnote>
  <w:endnote w:type="continuationSeparator" w:id="0">
    <w:p w:rsidR="001D7B90" w:rsidRDefault="001D7B90" w:rsidP="00463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0486" w:rsidRPr="00996DE7" w:rsidRDefault="00710486" w:rsidP="00996DE7">
    <w:pPr>
      <w:pStyle w:val="af9"/>
      <w:jc w:val="center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7B90" w:rsidRDefault="001D7B90" w:rsidP="00463F63">
      <w:pPr>
        <w:spacing w:after="0" w:line="240" w:lineRule="auto"/>
      </w:pPr>
      <w:r>
        <w:separator/>
      </w:r>
    </w:p>
  </w:footnote>
  <w:footnote w:type="continuationSeparator" w:id="0">
    <w:p w:rsidR="001D7B90" w:rsidRDefault="001D7B90" w:rsidP="00463F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8545052"/>
      <w:docPartObj>
        <w:docPartGallery w:val="Page Numbers (Top of Page)"/>
        <w:docPartUnique/>
      </w:docPartObj>
    </w:sdtPr>
    <w:sdtEndPr/>
    <w:sdtContent>
      <w:p w:rsidR="00710486" w:rsidRDefault="005649F8">
        <w:pPr>
          <w:pStyle w:val="af7"/>
          <w:jc w:val="center"/>
        </w:pPr>
        <w:r w:rsidRPr="00611238">
          <w:rPr>
            <w:sz w:val="28"/>
          </w:rPr>
          <w:fldChar w:fldCharType="begin"/>
        </w:r>
        <w:r w:rsidR="00710486" w:rsidRPr="00611238">
          <w:rPr>
            <w:sz w:val="28"/>
          </w:rPr>
          <w:instrText xml:space="preserve"> PAGE   \* MERGEFORMAT </w:instrText>
        </w:r>
        <w:r w:rsidRPr="00611238">
          <w:rPr>
            <w:sz w:val="28"/>
          </w:rPr>
          <w:fldChar w:fldCharType="separate"/>
        </w:r>
        <w:r w:rsidR="001E130F">
          <w:rPr>
            <w:noProof/>
            <w:sz w:val="28"/>
          </w:rPr>
          <w:t>2</w:t>
        </w:r>
        <w:r w:rsidRPr="00611238">
          <w:rPr>
            <w:sz w:val="28"/>
          </w:rPr>
          <w:fldChar w:fldCharType="end"/>
        </w:r>
      </w:p>
    </w:sdtContent>
  </w:sdt>
  <w:p w:rsidR="00710486" w:rsidRDefault="00710486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53909"/>
    <w:multiLevelType w:val="hybridMultilevel"/>
    <w:tmpl w:val="A0BCD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C04BB"/>
    <w:multiLevelType w:val="hybridMultilevel"/>
    <w:tmpl w:val="3B906E3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37258F"/>
    <w:multiLevelType w:val="hybridMultilevel"/>
    <w:tmpl w:val="70EA2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97C03"/>
    <w:multiLevelType w:val="hybridMultilevel"/>
    <w:tmpl w:val="74F8DA2A"/>
    <w:lvl w:ilvl="0" w:tplc="F662C0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426967"/>
    <w:multiLevelType w:val="hybridMultilevel"/>
    <w:tmpl w:val="EC5070A0"/>
    <w:lvl w:ilvl="0" w:tplc="99C6D1A2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41046A3F"/>
    <w:multiLevelType w:val="hybridMultilevel"/>
    <w:tmpl w:val="CC0EED7E"/>
    <w:lvl w:ilvl="0" w:tplc="BCA6AC3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38" w:hanging="360"/>
      </w:pPr>
    </w:lvl>
    <w:lvl w:ilvl="2" w:tplc="0419001B">
      <w:start w:val="1"/>
      <w:numFmt w:val="lowerRoman"/>
      <w:lvlText w:val="%3."/>
      <w:lvlJc w:val="right"/>
      <w:pPr>
        <w:ind w:left="1658" w:hanging="180"/>
      </w:pPr>
    </w:lvl>
    <w:lvl w:ilvl="3" w:tplc="0419000F">
      <w:start w:val="1"/>
      <w:numFmt w:val="decimal"/>
      <w:lvlText w:val="%4."/>
      <w:lvlJc w:val="left"/>
      <w:pPr>
        <w:ind w:left="2378" w:hanging="360"/>
      </w:pPr>
    </w:lvl>
    <w:lvl w:ilvl="4" w:tplc="04190019">
      <w:start w:val="1"/>
      <w:numFmt w:val="lowerLetter"/>
      <w:lvlText w:val="%5."/>
      <w:lvlJc w:val="left"/>
      <w:pPr>
        <w:ind w:left="3098" w:hanging="360"/>
      </w:pPr>
    </w:lvl>
    <w:lvl w:ilvl="5" w:tplc="0419001B">
      <w:start w:val="1"/>
      <w:numFmt w:val="lowerRoman"/>
      <w:lvlText w:val="%6."/>
      <w:lvlJc w:val="right"/>
      <w:pPr>
        <w:ind w:left="3818" w:hanging="180"/>
      </w:pPr>
    </w:lvl>
    <w:lvl w:ilvl="6" w:tplc="0419000F">
      <w:start w:val="1"/>
      <w:numFmt w:val="decimal"/>
      <w:lvlText w:val="%7."/>
      <w:lvlJc w:val="left"/>
      <w:pPr>
        <w:ind w:left="4538" w:hanging="360"/>
      </w:pPr>
    </w:lvl>
    <w:lvl w:ilvl="7" w:tplc="04190019">
      <w:start w:val="1"/>
      <w:numFmt w:val="lowerLetter"/>
      <w:lvlText w:val="%8."/>
      <w:lvlJc w:val="left"/>
      <w:pPr>
        <w:ind w:left="5258" w:hanging="360"/>
      </w:pPr>
    </w:lvl>
    <w:lvl w:ilvl="8" w:tplc="0419001B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42ED2E1D"/>
    <w:multiLevelType w:val="multilevel"/>
    <w:tmpl w:val="6F1268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46463C45"/>
    <w:multiLevelType w:val="hybridMultilevel"/>
    <w:tmpl w:val="D2189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632D7A"/>
    <w:multiLevelType w:val="hybridMultilevel"/>
    <w:tmpl w:val="19C05D82"/>
    <w:lvl w:ilvl="0" w:tplc="4282C2D0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4C7437F0"/>
    <w:multiLevelType w:val="hybridMultilevel"/>
    <w:tmpl w:val="149E73CE"/>
    <w:lvl w:ilvl="0" w:tplc="497451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94A2B8D"/>
    <w:multiLevelType w:val="hybridMultilevel"/>
    <w:tmpl w:val="AEEC18E8"/>
    <w:lvl w:ilvl="0" w:tplc="8DCC6F92">
      <w:start w:val="1"/>
      <w:numFmt w:val="decimal"/>
      <w:lvlText w:val="%1."/>
      <w:lvlJc w:val="left"/>
      <w:pPr>
        <w:ind w:left="1849" w:hanging="114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C75434A"/>
    <w:multiLevelType w:val="hybridMultilevel"/>
    <w:tmpl w:val="ABC408C6"/>
    <w:lvl w:ilvl="0" w:tplc="EAD8162C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7A32041"/>
    <w:multiLevelType w:val="hybridMultilevel"/>
    <w:tmpl w:val="038667D6"/>
    <w:lvl w:ilvl="0" w:tplc="03A667D6">
      <w:start w:val="6"/>
      <w:numFmt w:val="decimal"/>
      <w:lvlText w:val="%1."/>
      <w:lvlJc w:val="left"/>
      <w:pPr>
        <w:ind w:left="15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 w15:restartNumberingAfterBreak="0">
    <w:nsid w:val="690243CC"/>
    <w:multiLevelType w:val="multilevel"/>
    <w:tmpl w:val="61847C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913" w:hanging="55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C8E4885"/>
    <w:multiLevelType w:val="hybridMultilevel"/>
    <w:tmpl w:val="05DE5470"/>
    <w:lvl w:ilvl="0" w:tplc="E41810A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6E3A7F98"/>
    <w:multiLevelType w:val="hybridMultilevel"/>
    <w:tmpl w:val="D4382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2E5BE0"/>
    <w:multiLevelType w:val="hybridMultilevel"/>
    <w:tmpl w:val="DCA89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8B6312E"/>
    <w:multiLevelType w:val="hybridMultilevel"/>
    <w:tmpl w:val="F41A3F2C"/>
    <w:lvl w:ilvl="0" w:tplc="464078F0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D864AB9"/>
    <w:multiLevelType w:val="hybridMultilevel"/>
    <w:tmpl w:val="4E56BC7E"/>
    <w:lvl w:ilvl="0" w:tplc="FED03C22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9"/>
  </w:num>
  <w:num w:numId="2">
    <w:abstractNumId w:val="15"/>
  </w:num>
  <w:num w:numId="3">
    <w:abstractNumId w:val="7"/>
  </w:num>
  <w:num w:numId="4">
    <w:abstractNumId w:val="3"/>
  </w:num>
  <w:num w:numId="5">
    <w:abstractNumId w:val="5"/>
  </w:num>
  <w:num w:numId="6">
    <w:abstractNumId w:val="16"/>
  </w:num>
  <w:num w:numId="7">
    <w:abstractNumId w:val="6"/>
  </w:num>
  <w:num w:numId="8">
    <w:abstractNumId w:val="2"/>
  </w:num>
  <w:num w:numId="9">
    <w:abstractNumId w:val="17"/>
  </w:num>
  <w:num w:numId="10">
    <w:abstractNumId w:val="10"/>
  </w:num>
  <w:num w:numId="11">
    <w:abstractNumId w:val="1"/>
  </w:num>
  <w:num w:numId="12">
    <w:abstractNumId w:val="11"/>
  </w:num>
  <w:num w:numId="13">
    <w:abstractNumId w:val="12"/>
  </w:num>
  <w:num w:numId="14">
    <w:abstractNumId w:val="0"/>
  </w:num>
  <w:num w:numId="15">
    <w:abstractNumId w:val="13"/>
  </w:num>
  <w:num w:numId="16">
    <w:abstractNumId w:val="8"/>
  </w:num>
  <w:num w:numId="17">
    <w:abstractNumId w:val="4"/>
  </w:num>
  <w:num w:numId="18">
    <w:abstractNumId w:val="14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605"/>
    <w:rsid w:val="00005177"/>
    <w:rsid w:val="00005AA9"/>
    <w:rsid w:val="0000762A"/>
    <w:rsid w:val="000126E6"/>
    <w:rsid w:val="0001367C"/>
    <w:rsid w:val="00013707"/>
    <w:rsid w:val="00031A76"/>
    <w:rsid w:val="00031C6F"/>
    <w:rsid w:val="00032616"/>
    <w:rsid w:val="000327D1"/>
    <w:rsid w:val="00037B2F"/>
    <w:rsid w:val="0004227F"/>
    <w:rsid w:val="00046180"/>
    <w:rsid w:val="00053898"/>
    <w:rsid w:val="00061EFD"/>
    <w:rsid w:val="00063EF2"/>
    <w:rsid w:val="00067AD6"/>
    <w:rsid w:val="00070193"/>
    <w:rsid w:val="000717FA"/>
    <w:rsid w:val="00072A53"/>
    <w:rsid w:val="0007542D"/>
    <w:rsid w:val="000766CA"/>
    <w:rsid w:val="00080866"/>
    <w:rsid w:val="00080A6D"/>
    <w:rsid w:val="00083570"/>
    <w:rsid w:val="000857CA"/>
    <w:rsid w:val="0009114F"/>
    <w:rsid w:val="00091C21"/>
    <w:rsid w:val="00092F23"/>
    <w:rsid w:val="0009362D"/>
    <w:rsid w:val="000A77D8"/>
    <w:rsid w:val="000D3FCE"/>
    <w:rsid w:val="000D40CC"/>
    <w:rsid w:val="000D4882"/>
    <w:rsid w:val="000D48FC"/>
    <w:rsid w:val="000D7977"/>
    <w:rsid w:val="000E386C"/>
    <w:rsid w:val="000E3CA3"/>
    <w:rsid w:val="000E48E2"/>
    <w:rsid w:val="000F0BB4"/>
    <w:rsid w:val="000F1958"/>
    <w:rsid w:val="000F424F"/>
    <w:rsid w:val="000F5DE1"/>
    <w:rsid w:val="000F694D"/>
    <w:rsid w:val="001047D6"/>
    <w:rsid w:val="00112D88"/>
    <w:rsid w:val="00115DCB"/>
    <w:rsid w:val="001201C8"/>
    <w:rsid w:val="00121C5E"/>
    <w:rsid w:val="0012416A"/>
    <w:rsid w:val="00132262"/>
    <w:rsid w:val="00132B78"/>
    <w:rsid w:val="00132D6C"/>
    <w:rsid w:val="00142AF9"/>
    <w:rsid w:val="001549DC"/>
    <w:rsid w:val="00160A7A"/>
    <w:rsid w:val="00183645"/>
    <w:rsid w:val="00186351"/>
    <w:rsid w:val="0018764B"/>
    <w:rsid w:val="00187BA1"/>
    <w:rsid w:val="0019271E"/>
    <w:rsid w:val="00195E00"/>
    <w:rsid w:val="00197DE1"/>
    <w:rsid w:val="001A4027"/>
    <w:rsid w:val="001A43A8"/>
    <w:rsid w:val="001B7CF5"/>
    <w:rsid w:val="001C2A3E"/>
    <w:rsid w:val="001C3ED7"/>
    <w:rsid w:val="001D7030"/>
    <w:rsid w:val="001D7B90"/>
    <w:rsid w:val="001E130F"/>
    <w:rsid w:val="001E2402"/>
    <w:rsid w:val="001E26E9"/>
    <w:rsid w:val="001E2718"/>
    <w:rsid w:val="001E7A7E"/>
    <w:rsid w:val="002017D1"/>
    <w:rsid w:val="002053D0"/>
    <w:rsid w:val="002067C0"/>
    <w:rsid w:val="002104A5"/>
    <w:rsid w:val="00210D03"/>
    <w:rsid w:val="002172CC"/>
    <w:rsid w:val="0022091B"/>
    <w:rsid w:val="00222B8C"/>
    <w:rsid w:val="00232EB4"/>
    <w:rsid w:val="00242228"/>
    <w:rsid w:val="00242857"/>
    <w:rsid w:val="002440EC"/>
    <w:rsid w:val="002451C7"/>
    <w:rsid w:val="002506D3"/>
    <w:rsid w:val="00252B02"/>
    <w:rsid w:val="0025370A"/>
    <w:rsid w:val="00253BC2"/>
    <w:rsid w:val="00265AA1"/>
    <w:rsid w:val="0027016E"/>
    <w:rsid w:val="00270E74"/>
    <w:rsid w:val="00273C2C"/>
    <w:rsid w:val="002876FE"/>
    <w:rsid w:val="002878D9"/>
    <w:rsid w:val="00290619"/>
    <w:rsid w:val="00291456"/>
    <w:rsid w:val="00291CCE"/>
    <w:rsid w:val="00297A15"/>
    <w:rsid w:val="002A0A5C"/>
    <w:rsid w:val="002A3E7A"/>
    <w:rsid w:val="002A78BE"/>
    <w:rsid w:val="002B4BEE"/>
    <w:rsid w:val="002B7CD3"/>
    <w:rsid w:val="002D6E60"/>
    <w:rsid w:val="002D74F2"/>
    <w:rsid w:val="002E5310"/>
    <w:rsid w:val="002E648C"/>
    <w:rsid w:val="002E6857"/>
    <w:rsid w:val="002F4976"/>
    <w:rsid w:val="002F5D5D"/>
    <w:rsid w:val="002F6663"/>
    <w:rsid w:val="0030111E"/>
    <w:rsid w:val="00303476"/>
    <w:rsid w:val="00304347"/>
    <w:rsid w:val="00305101"/>
    <w:rsid w:val="003064B8"/>
    <w:rsid w:val="00306EC5"/>
    <w:rsid w:val="00316F86"/>
    <w:rsid w:val="003222E3"/>
    <w:rsid w:val="003403D6"/>
    <w:rsid w:val="0034505F"/>
    <w:rsid w:val="00350799"/>
    <w:rsid w:val="003526E2"/>
    <w:rsid w:val="003552CD"/>
    <w:rsid w:val="0035666E"/>
    <w:rsid w:val="0036032F"/>
    <w:rsid w:val="00371FA7"/>
    <w:rsid w:val="0038318E"/>
    <w:rsid w:val="00383A6C"/>
    <w:rsid w:val="003909BF"/>
    <w:rsid w:val="003917B1"/>
    <w:rsid w:val="0039259D"/>
    <w:rsid w:val="00396AFD"/>
    <w:rsid w:val="003A557F"/>
    <w:rsid w:val="003B0480"/>
    <w:rsid w:val="003B065C"/>
    <w:rsid w:val="003B7157"/>
    <w:rsid w:val="003C48F5"/>
    <w:rsid w:val="003C55C3"/>
    <w:rsid w:val="003D7138"/>
    <w:rsid w:val="003E5202"/>
    <w:rsid w:val="003E70EE"/>
    <w:rsid w:val="003E7658"/>
    <w:rsid w:val="003F52A1"/>
    <w:rsid w:val="00406374"/>
    <w:rsid w:val="00410393"/>
    <w:rsid w:val="0041139A"/>
    <w:rsid w:val="00412D4C"/>
    <w:rsid w:val="004152AC"/>
    <w:rsid w:val="00415B37"/>
    <w:rsid w:val="00422633"/>
    <w:rsid w:val="004264C3"/>
    <w:rsid w:val="00427A98"/>
    <w:rsid w:val="00436D26"/>
    <w:rsid w:val="00436DBB"/>
    <w:rsid w:val="00441241"/>
    <w:rsid w:val="00444410"/>
    <w:rsid w:val="00444E1B"/>
    <w:rsid w:val="00447D29"/>
    <w:rsid w:val="004504E2"/>
    <w:rsid w:val="004568E0"/>
    <w:rsid w:val="004620B6"/>
    <w:rsid w:val="00463F63"/>
    <w:rsid w:val="00467563"/>
    <w:rsid w:val="00467D97"/>
    <w:rsid w:val="00470146"/>
    <w:rsid w:val="00471B92"/>
    <w:rsid w:val="00472763"/>
    <w:rsid w:val="00477984"/>
    <w:rsid w:val="00481052"/>
    <w:rsid w:val="004815BC"/>
    <w:rsid w:val="00483F5E"/>
    <w:rsid w:val="00492FC0"/>
    <w:rsid w:val="004B64AF"/>
    <w:rsid w:val="004C01F0"/>
    <w:rsid w:val="004D11A3"/>
    <w:rsid w:val="004D4B23"/>
    <w:rsid w:val="004D67CD"/>
    <w:rsid w:val="004E02D0"/>
    <w:rsid w:val="004E378F"/>
    <w:rsid w:val="004E3D0F"/>
    <w:rsid w:val="004E40B4"/>
    <w:rsid w:val="004F3C7C"/>
    <w:rsid w:val="00500F6A"/>
    <w:rsid w:val="00520DC1"/>
    <w:rsid w:val="005214E0"/>
    <w:rsid w:val="00523894"/>
    <w:rsid w:val="00525553"/>
    <w:rsid w:val="0052666D"/>
    <w:rsid w:val="0052684C"/>
    <w:rsid w:val="005273BC"/>
    <w:rsid w:val="00527460"/>
    <w:rsid w:val="0053078C"/>
    <w:rsid w:val="005307C6"/>
    <w:rsid w:val="00535151"/>
    <w:rsid w:val="0053645B"/>
    <w:rsid w:val="00546F73"/>
    <w:rsid w:val="00552256"/>
    <w:rsid w:val="00554E44"/>
    <w:rsid w:val="005565BC"/>
    <w:rsid w:val="005579CB"/>
    <w:rsid w:val="00557F92"/>
    <w:rsid w:val="005627C4"/>
    <w:rsid w:val="00562D17"/>
    <w:rsid w:val="00563E75"/>
    <w:rsid w:val="005649F8"/>
    <w:rsid w:val="0057264E"/>
    <w:rsid w:val="00574E76"/>
    <w:rsid w:val="00575410"/>
    <w:rsid w:val="005754E5"/>
    <w:rsid w:val="0057567F"/>
    <w:rsid w:val="00577DDB"/>
    <w:rsid w:val="00581A57"/>
    <w:rsid w:val="0058419F"/>
    <w:rsid w:val="00584414"/>
    <w:rsid w:val="005A23AF"/>
    <w:rsid w:val="005A58E4"/>
    <w:rsid w:val="005A5D79"/>
    <w:rsid w:val="005A61F0"/>
    <w:rsid w:val="005B65C4"/>
    <w:rsid w:val="005C2E02"/>
    <w:rsid w:val="005D4B27"/>
    <w:rsid w:val="005D6274"/>
    <w:rsid w:val="005E1D25"/>
    <w:rsid w:val="005E5377"/>
    <w:rsid w:val="00605E47"/>
    <w:rsid w:val="00611238"/>
    <w:rsid w:val="006117B6"/>
    <w:rsid w:val="00623CA5"/>
    <w:rsid w:val="00626D9E"/>
    <w:rsid w:val="00632DA6"/>
    <w:rsid w:val="006407AF"/>
    <w:rsid w:val="00645221"/>
    <w:rsid w:val="00647BE4"/>
    <w:rsid w:val="00651528"/>
    <w:rsid w:val="00651F73"/>
    <w:rsid w:val="00655AAC"/>
    <w:rsid w:val="006628B9"/>
    <w:rsid w:val="006737FF"/>
    <w:rsid w:val="006769BE"/>
    <w:rsid w:val="00680EE6"/>
    <w:rsid w:val="00681C6D"/>
    <w:rsid w:val="00682583"/>
    <w:rsid w:val="00685058"/>
    <w:rsid w:val="00686CFD"/>
    <w:rsid w:val="006900C1"/>
    <w:rsid w:val="00690C5F"/>
    <w:rsid w:val="006934D7"/>
    <w:rsid w:val="00693DF4"/>
    <w:rsid w:val="00694314"/>
    <w:rsid w:val="00695334"/>
    <w:rsid w:val="00696400"/>
    <w:rsid w:val="00697756"/>
    <w:rsid w:val="006A2187"/>
    <w:rsid w:val="006A39E9"/>
    <w:rsid w:val="006A64C4"/>
    <w:rsid w:val="006A6B27"/>
    <w:rsid w:val="006B0329"/>
    <w:rsid w:val="006C28E9"/>
    <w:rsid w:val="006C4132"/>
    <w:rsid w:val="006C568F"/>
    <w:rsid w:val="006C5800"/>
    <w:rsid w:val="006D0A19"/>
    <w:rsid w:val="006D1B6C"/>
    <w:rsid w:val="006D6F94"/>
    <w:rsid w:val="006D7CBC"/>
    <w:rsid w:val="006D7CCE"/>
    <w:rsid w:val="006E60C8"/>
    <w:rsid w:val="006F0801"/>
    <w:rsid w:val="006F2927"/>
    <w:rsid w:val="006F295B"/>
    <w:rsid w:val="006F2F73"/>
    <w:rsid w:val="006F72DE"/>
    <w:rsid w:val="00710486"/>
    <w:rsid w:val="0071658E"/>
    <w:rsid w:val="00721CE5"/>
    <w:rsid w:val="00724F70"/>
    <w:rsid w:val="00732552"/>
    <w:rsid w:val="00740A0A"/>
    <w:rsid w:val="0074183F"/>
    <w:rsid w:val="00742C2B"/>
    <w:rsid w:val="00742D05"/>
    <w:rsid w:val="00744B10"/>
    <w:rsid w:val="00752448"/>
    <w:rsid w:val="00754B03"/>
    <w:rsid w:val="00755552"/>
    <w:rsid w:val="007626C5"/>
    <w:rsid w:val="00766263"/>
    <w:rsid w:val="00766ED7"/>
    <w:rsid w:val="00771420"/>
    <w:rsid w:val="00781D5D"/>
    <w:rsid w:val="007901BC"/>
    <w:rsid w:val="00793091"/>
    <w:rsid w:val="007960E1"/>
    <w:rsid w:val="00797096"/>
    <w:rsid w:val="007A1EA9"/>
    <w:rsid w:val="007A4D14"/>
    <w:rsid w:val="007B0168"/>
    <w:rsid w:val="007B2D2B"/>
    <w:rsid w:val="007B5C6D"/>
    <w:rsid w:val="007C2B66"/>
    <w:rsid w:val="007C336D"/>
    <w:rsid w:val="007D506D"/>
    <w:rsid w:val="007D5C89"/>
    <w:rsid w:val="007D73A4"/>
    <w:rsid w:val="007E3CF2"/>
    <w:rsid w:val="007E7B1B"/>
    <w:rsid w:val="007F4DE7"/>
    <w:rsid w:val="007F77B3"/>
    <w:rsid w:val="007F7CE2"/>
    <w:rsid w:val="00802FDC"/>
    <w:rsid w:val="00803057"/>
    <w:rsid w:val="00805239"/>
    <w:rsid w:val="008224C9"/>
    <w:rsid w:val="00826229"/>
    <w:rsid w:val="00827815"/>
    <w:rsid w:val="00830636"/>
    <w:rsid w:val="00836317"/>
    <w:rsid w:val="0084360B"/>
    <w:rsid w:val="00846773"/>
    <w:rsid w:val="00855178"/>
    <w:rsid w:val="00857534"/>
    <w:rsid w:val="00860234"/>
    <w:rsid w:val="00862242"/>
    <w:rsid w:val="0086467D"/>
    <w:rsid w:val="008664A9"/>
    <w:rsid w:val="008737A5"/>
    <w:rsid w:val="00874AFF"/>
    <w:rsid w:val="00882AC8"/>
    <w:rsid w:val="008900EC"/>
    <w:rsid w:val="008A0067"/>
    <w:rsid w:val="008A00EA"/>
    <w:rsid w:val="008A127C"/>
    <w:rsid w:val="008A2814"/>
    <w:rsid w:val="008A306D"/>
    <w:rsid w:val="008A590B"/>
    <w:rsid w:val="008A62FF"/>
    <w:rsid w:val="008A747E"/>
    <w:rsid w:val="008B5B4E"/>
    <w:rsid w:val="008C5AEA"/>
    <w:rsid w:val="008D3CFA"/>
    <w:rsid w:val="008E15A5"/>
    <w:rsid w:val="008F0B5F"/>
    <w:rsid w:val="008F0C60"/>
    <w:rsid w:val="008F5C13"/>
    <w:rsid w:val="009012E8"/>
    <w:rsid w:val="009059E5"/>
    <w:rsid w:val="00911619"/>
    <w:rsid w:val="00911CA7"/>
    <w:rsid w:val="00915EE2"/>
    <w:rsid w:val="00926116"/>
    <w:rsid w:val="00926989"/>
    <w:rsid w:val="00933AE0"/>
    <w:rsid w:val="00934BA3"/>
    <w:rsid w:val="00936DF8"/>
    <w:rsid w:val="0094192E"/>
    <w:rsid w:val="00946C17"/>
    <w:rsid w:val="00953041"/>
    <w:rsid w:val="00966E66"/>
    <w:rsid w:val="009670BB"/>
    <w:rsid w:val="00970982"/>
    <w:rsid w:val="00974BE4"/>
    <w:rsid w:val="00977F8D"/>
    <w:rsid w:val="009817B2"/>
    <w:rsid w:val="0098459C"/>
    <w:rsid w:val="0098711A"/>
    <w:rsid w:val="00991843"/>
    <w:rsid w:val="009945C4"/>
    <w:rsid w:val="00996DE7"/>
    <w:rsid w:val="009A2A5B"/>
    <w:rsid w:val="009B46FA"/>
    <w:rsid w:val="009B4EAD"/>
    <w:rsid w:val="009C0105"/>
    <w:rsid w:val="009C16A8"/>
    <w:rsid w:val="009C1905"/>
    <w:rsid w:val="009C72FB"/>
    <w:rsid w:val="009D3EF2"/>
    <w:rsid w:val="009D7226"/>
    <w:rsid w:val="009F0D50"/>
    <w:rsid w:val="009F2B83"/>
    <w:rsid w:val="009F6670"/>
    <w:rsid w:val="00A06D3E"/>
    <w:rsid w:val="00A15A1C"/>
    <w:rsid w:val="00A205A9"/>
    <w:rsid w:val="00A22249"/>
    <w:rsid w:val="00A27D55"/>
    <w:rsid w:val="00A370CC"/>
    <w:rsid w:val="00A37E48"/>
    <w:rsid w:val="00A4492D"/>
    <w:rsid w:val="00A5219E"/>
    <w:rsid w:val="00A5413F"/>
    <w:rsid w:val="00A57174"/>
    <w:rsid w:val="00A612C4"/>
    <w:rsid w:val="00A653D3"/>
    <w:rsid w:val="00A66586"/>
    <w:rsid w:val="00A7259F"/>
    <w:rsid w:val="00A836B5"/>
    <w:rsid w:val="00A861E7"/>
    <w:rsid w:val="00A87B66"/>
    <w:rsid w:val="00A92BE4"/>
    <w:rsid w:val="00A93621"/>
    <w:rsid w:val="00A9477E"/>
    <w:rsid w:val="00A95031"/>
    <w:rsid w:val="00A952D3"/>
    <w:rsid w:val="00A96013"/>
    <w:rsid w:val="00A9622B"/>
    <w:rsid w:val="00AA4605"/>
    <w:rsid w:val="00AA5942"/>
    <w:rsid w:val="00AA68B0"/>
    <w:rsid w:val="00AA6E80"/>
    <w:rsid w:val="00AB01F9"/>
    <w:rsid w:val="00AB0582"/>
    <w:rsid w:val="00AB2DF6"/>
    <w:rsid w:val="00AB575B"/>
    <w:rsid w:val="00AB695D"/>
    <w:rsid w:val="00AC0AD6"/>
    <w:rsid w:val="00AC7F2C"/>
    <w:rsid w:val="00AD412F"/>
    <w:rsid w:val="00B2724D"/>
    <w:rsid w:val="00B3261E"/>
    <w:rsid w:val="00B32745"/>
    <w:rsid w:val="00B36ABB"/>
    <w:rsid w:val="00B401DA"/>
    <w:rsid w:val="00B51AA3"/>
    <w:rsid w:val="00B55003"/>
    <w:rsid w:val="00B56C10"/>
    <w:rsid w:val="00B61A25"/>
    <w:rsid w:val="00B632FA"/>
    <w:rsid w:val="00B651EA"/>
    <w:rsid w:val="00B81434"/>
    <w:rsid w:val="00B87F26"/>
    <w:rsid w:val="00B87F9F"/>
    <w:rsid w:val="00B900E8"/>
    <w:rsid w:val="00B95C0B"/>
    <w:rsid w:val="00B97B64"/>
    <w:rsid w:val="00BA273C"/>
    <w:rsid w:val="00BA2EDB"/>
    <w:rsid w:val="00BA6C5E"/>
    <w:rsid w:val="00BA79C7"/>
    <w:rsid w:val="00BB42AF"/>
    <w:rsid w:val="00BC1CC5"/>
    <w:rsid w:val="00BC277F"/>
    <w:rsid w:val="00BC3B28"/>
    <w:rsid w:val="00BC54A6"/>
    <w:rsid w:val="00BC5F82"/>
    <w:rsid w:val="00BD2026"/>
    <w:rsid w:val="00BD2806"/>
    <w:rsid w:val="00BE277A"/>
    <w:rsid w:val="00BE37AB"/>
    <w:rsid w:val="00BE6623"/>
    <w:rsid w:val="00BE7EA3"/>
    <w:rsid w:val="00BF4950"/>
    <w:rsid w:val="00C00EB9"/>
    <w:rsid w:val="00C035AA"/>
    <w:rsid w:val="00C06F4F"/>
    <w:rsid w:val="00C113B1"/>
    <w:rsid w:val="00C12A4E"/>
    <w:rsid w:val="00C13963"/>
    <w:rsid w:val="00C233F7"/>
    <w:rsid w:val="00C24BC4"/>
    <w:rsid w:val="00C26613"/>
    <w:rsid w:val="00C3061D"/>
    <w:rsid w:val="00C32086"/>
    <w:rsid w:val="00C358D5"/>
    <w:rsid w:val="00C35BBD"/>
    <w:rsid w:val="00C419F6"/>
    <w:rsid w:val="00C434CC"/>
    <w:rsid w:val="00C46421"/>
    <w:rsid w:val="00C46515"/>
    <w:rsid w:val="00C53401"/>
    <w:rsid w:val="00C56708"/>
    <w:rsid w:val="00C56B51"/>
    <w:rsid w:val="00C574E5"/>
    <w:rsid w:val="00C61937"/>
    <w:rsid w:val="00C6397F"/>
    <w:rsid w:val="00C749FD"/>
    <w:rsid w:val="00C751BC"/>
    <w:rsid w:val="00C80B54"/>
    <w:rsid w:val="00C83D16"/>
    <w:rsid w:val="00C95C72"/>
    <w:rsid w:val="00CA0740"/>
    <w:rsid w:val="00CA0D47"/>
    <w:rsid w:val="00CA1FCD"/>
    <w:rsid w:val="00CB0A36"/>
    <w:rsid w:val="00CB2D7E"/>
    <w:rsid w:val="00CC1BBF"/>
    <w:rsid w:val="00CC268D"/>
    <w:rsid w:val="00CC3412"/>
    <w:rsid w:val="00CD3C54"/>
    <w:rsid w:val="00CD7DD9"/>
    <w:rsid w:val="00CE14A1"/>
    <w:rsid w:val="00CF16B2"/>
    <w:rsid w:val="00CF4952"/>
    <w:rsid w:val="00D00C28"/>
    <w:rsid w:val="00D016DF"/>
    <w:rsid w:val="00D12091"/>
    <w:rsid w:val="00D139EF"/>
    <w:rsid w:val="00D20C11"/>
    <w:rsid w:val="00D218E4"/>
    <w:rsid w:val="00D21936"/>
    <w:rsid w:val="00D30C29"/>
    <w:rsid w:val="00D32B13"/>
    <w:rsid w:val="00D379C7"/>
    <w:rsid w:val="00D431E9"/>
    <w:rsid w:val="00D4335B"/>
    <w:rsid w:val="00D4531E"/>
    <w:rsid w:val="00D453D9"/>
    <w:rsid w:val="00D529BF"/>
    <w:rsid w:val="00D53C6C"/>
    <w:rsid w:val="00D54540"/>
    <w:rsid w:val="00D55422"/>
    <w:rsid w:val="00D56F16"/>
    <w:rsid w:val="00D623A9"/>
    <w:rsid w:val="00D625BC"/>
    <w:rsid w:val="00D71FF4"/>
    <w:rsid w:val="00D73750"/>
    <w:rsid w:val="00D73B76"/>
    <w:rsid w:val="00D73E72"/>
    <w:rsid w:val="00D74E1B"/>
    <w:rsid w:val="00D7535A"/>
    <w:rsid w:val="00D77545"/>
    <w:rsid w:val="00D845FB"/>
    <w:rsid w:val="00D9445A"/>
    <w:rsid w:val="00DA494B"/>
    <w:rsid w:val="00DB02CD"/>
    <w:rsid w:val="00DC769C"/>
    <w:rsid w:val="00DD1801"/>
    <w:rsid w:val="00DD2CB6"/>
    <w:rsid w:val="00DD5189"/>
    <w:rsid w:val="00DD76C3"/>
    <w:rsid w:val="00DE1DA6"/>
    <w:rsid w:val="00DE2667"/>
    <w:rsid w:val="00DE5423"/>
    <w:rsid w:val="00E04073"/>
    <w:rsid w:val="00E101F0"/>
    <w:rsid w:val="00E10425"/>
    <w:rsid w:val="00E17B53"/>
    <w:rsid w:val="00E223EA"/>
    <w:rsid w:val="00E22EBC"/>
    <w:rsid w:val="00E2708B"/>
    <w:rsid w:val="00E31435"/>
    <w:rsid w:val="00E3143C"/>
    <w:rsid w:val="00E35D72"/>
    <w:rsid w:val="00E44C66"/>
    <w:rsid w:val="00E45F84"/>
    <w:rsid w:val="00E5037B"/>
    <w:rsid w:val="00E5174C"/>
    <w:rsid w:val="00E56E7E"/>
    <w:rsid w:val="00E608D5"/>
    <w:rsid w:val="00E618AE"/>
    <w:rsid w:val="00E66B69"/>
    <w:rsid w:val="00E831E1"/>
    <w:rsid w:val="00E92E3F"/>
    <w:rsid w:val="00E933C3"/>
    <w:rsid w:val="00E968A3"/>
    <w:rsid w:val="00EA081A"/>
    <w:rsid w:val="00EA205F"/>
    <w:rsid w:val="00EA387E"/>
    <w:rsid w:val="00EA4481"/>
    <w:rsid w:val="00EB43E1"/>
    <w:rsid w:val="00EC5412"/>
    <w:rsid w:val="00EC76A0"/>
    <w:rsid w:val="00ED1F14"/>
    <w:rsid w:val="00ED24D4"/>
    <w:rsid w:val="00ED4B17"/>
    <w:rsid w:val="00EE1CFD"/>
    <w:rsid w:val="00EE31AA"/>
    <w:rsid w:val="00EE3CB3"/>
    <w:rsid w:val="00EE418E"/>
    <w:rsid w:val="00EE49DB"/>
    <w:rsid w:val="00EE78DA"/>
    <w:rsid w:val="00EF5373"/>
    <w:rsid w:val="00EF6545"/>
    <w:rsid w:val="00F002B7"/>
    <w:rsid w:val="00F00C00"/>
    <w:rsid w:val="00F01CA2"/>
    <w:rsid w:val="00F03457"/>
    <w:rsid w:val="00F03C66"/>
    <w:rsid w:val="00F06058"/>
    <w:rsid w:val="00F066EC"/>
    <w:rsid w:val="00F06D43"/>
    <w:rsid w:val="00F10A41"/>
    <w:rsid w:val="00F10A4F"/>
    <w:rsid w:val="00F17989"/>
    <w:rsid w:val="00F2046C"/>
    <w:rsid w:val="00F35446"/>
    <w:rsid w:val="00F43F1B"/>
    <w:rsid w:val="00F444A1"/>
    <w:rsid w:val="00F46572"/>
    <w:rsid w:val="00F670A1"/>
    <w:rsid w:val="00F67124"/>
    <w:rsid w:val="00F70FA1"/>
    <w:rsid w:val="00F75B34"/>
    <w:rsid w:val="00F76B7C"/>
    <w:rsid w:val="00F773F5"/>
    <w:rsid w:val="00F805BF"/>
    <w:rsid w:val="00F838C1"/>
    <w:rsid w:val="00F90453"/>
    <w:rsid w:val="00F9176B"/>
    <w:rsid w:val="00F93F8C"/>
    <w:rsid w:val="00F97902"/>
    <w:rsid w:val="00FA32E5"/>
    <w:rsid w:val="00FA45CA"/>
    <w:rsid w:val="00FA4C17"/>
    <w:rsid w:val="00FA5FCC"/>
    <w:rsid w:val="00FB20C0"/>
    <w:rsid w:val="00FB21A2"/>
    <w:rsid w:val="00FB2FEE"/>
    <w:rsid w:val="00FB3038"/>
    <w:rsid w:val="00FB57B1"/>
    <w:rsid w:val="00FD0935"/>
    <w:rsid w:val="00FD1AAB"/>
    <w:rsid w:val="00FD361D"/>
    <w:rsid w:val="00FE1341"/>
    <w:rsid w:val="00FE23B2"/>
    <w:rsid w:val="00FE6527"/>
    <w:rsid w:val="00FF15AC"/>
    <w:rsid w:val="00FF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3ACA4E7-C6B0-4803-A0C1-717A35082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59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22E3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3222E3"/>
    <w:pPr>
      <w:keepNext/>
      <w:keepLines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222E3"/>
    <w:pPr>
      <w:keepNext/>
      <w:keepLines/>
      <w:spacing w:before="200" w:after="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3222E3"/>
    <w:pPr>
      <w:keepNext/>
      <w:keepLines/>
      <w:spacing w:before="200" w:after="0"/>
      <w:outlineLvl w:val="2"/>
    </w:pPr>
    <w:rPr>
      <w:rFonts w:ascii="Cambria" w:hAnsi="Cambria" w:cs="Times New Roman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3222E3"/>
    <w:pPr>
      <w:keepNext/>
      <w:keepLines/>
      <w:spacing w:before="200" w:after="0"/>
      <w:outlineLvl w:val="3"/>
    </w:pPr>
    <w:rPr>
      <w:rFonts w:ascii="Cambria" w:hAnsi="Cambria" w:cs="Times New Roman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3222E3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3222E3"/>
    <w:pPr>
      <w:keepNext/>
      <w:keepLines/>
      <w:spacing w:before="200" w:after="0"/>
      <w:outlineLvl w:val="5"/>
    </w:pPr>
    <w:rPr>
      <w:rFonts w:ascii="Cambria" w:hAnsi="Cambria" w:cs="Times New Roman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3222E3"/>
    <w:pPr>
      <w:keepNext/>
      <w:keepLines/>
      <w:spacing w:before="200" w:after="0"/>
      <w:outlineLvl w:val="6"/>
    </w:pPr>
    <w:rPr>
      <w:rFonts w:ascii="Cambria" w:hAnsi="Cambria" w:cs="Times New Roman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3222E3"/>
    <w:pPr>
      <w:keepNext/>
      <w:keepLines/>
      <w:spacing w:before="200" w:after="0"/>
      <w:outlineLvl w:val="7"/>
    </w:pPr>
    <w:rPr>
      <w:rFonts w:ascii="Cambria" w:hAnsi="Cambria" w:cs="Times New Roman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3222E3"/>
    <w:pPr>
      <w:keepNext/>
      <w:keepLines/>
      <w:spacing w:before="200" w:after="0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222E3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3222E3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locked/>
    <w:rsid w:val="003222E3"/>
    <w:rPr>
      <w:rFonts w:ascii="Cambria" w:hAnsi="Cambria" w:cs="Cambria"/>
      <w:b/>
      <w:bCs/>
      <w:color w:val="4F81BD"/>
    </w:rPr>
  </w:style>
  <w:style w:type="character" w:customStyle="1" w:styleId="40">
    <w:name w:val="Заголовок 4 Знак"/>
    <w:link w:val="4"/>
    <w:uiPriority w:val="99"/>
    <w:locked/>
    <w:rsid w:val="003222E3"/>
    <w:rPr>
      <w:rFonts w:ascii="Cambria" w:hAnsi="Cambria" w:cs="Cambria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9"/>
    <w:locked/>
    <w:rsid w:val="003222E3"/>
    <w:rPr>
      <w:rFonts w:ascii="Cambria" w:hAnsi="Cambria" w:cs="Cambria"/>
      <w:color w:val="243F60"/>
    </w:rPr>
  </w:style>
  <w:style w:type="character" w:customStyle="1" w:styleId="60">
    <w:name w:val="Заголовок 6 Знак"/>
    <w:link w:val="6"/>
    <w:uiPriority w:val="99"/>
    <w:locked/>
    <w:rsid w:val="003222E3"/>
    <w:rPr>
      <w:rFonts w:ascii="Cambria" w:hAnsi="Cambria" w:cs="Cambria"/>
      <w:i/>
      <w:iCs/>
      <w:color w:val="243F60"/>
    </w:rPr>
  </w:style>
  <w:style w:type="character" w:customStyle="1" w:styleId="70">
    <w:name w:val="Заголовок 7 Знак"/>
    <w:link w:val="7"/>
    <w:uiPriority w:val="99"/>
    <w:locked/>
    <w:rsid w:val="003222E3"/>
    <w:rPr>
      <w:rFonts w:ascii="Cambria" w:hAnsi="Cambria" w:cs="Cambria"/>
      <w:i/>
      <w:iCs/>
      <w:color w:val="404040"/>
    </w:rPr>
  </w:style>
  <w:style w:type="character" w:customStyle="1" w:styleId="80">
    <w:name w:val="Заголовок 8 Знак"/>
    <w:link w:val="8"/>
    <w:uiPriority w:val="99"/>
    <w:locked/>
    <w:rsid w:val="003222E3"/>
    <w:rPr>
      <w:rFonts w:ascii="Cambria" w:hAnsi="Cambria" w:cs="Cambria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9"/>
    <w:locked/>
    <w:rsid w:val="003222E3"/>
    <w:rPr>
      <w:rFonts w:ascii="Cambria" w:hAnsi="Cambria" w:cs="Cambria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99"/>
    <w:qFormat/>
    <w:rsid w:val="003222E3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3222E3"/>
    <w:pPr>
      <w:pBdr>
        <w:bottom w:val="single" w:sz="8" w:space="4" w:color="4F81BD"/>
      </w:pBdr>
      <w:spacing w:after="300" w:line="240" w:lineRule="auto"/>
    </w:pPr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99"/>
    <w:locked/>
    <w:rsid w:val="003222E3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3222E3"/>
    <w:pPr>
      <w:numPr>
        <w:ilvl w:val="1"/>
      </w:numPr>
    </w:pPr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99"/>
    <w:locked/>
    <w:rsid w:val="003222E3"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styleId="a8">
    <w:name w:val="Strong"/>
    <w:uiPriority w:val="22"/>
    <w:qFormat/>
    <w:rsid w:val="003222E3"/>
    <w:rPr>
      <w:b/>
      <w:bCs/>
    </w:rPr>
  </w:style>
  <w:style w:type="character" w:styleId="a9">
    <w:name w:val="Emphasis"/>
    <w:uiPriority w:val="99"/>
    <w:qFormat/>
    <w:rsid w:val="003222E3"/>
    <w:rPr>
      <w:i/>
      <w:iCs/>
    </w:rPr>
  </w:style>
  <w:style w:type="paragraph" w:styleId="aa">
    <w:name w:val="No Spacing"/>
    <w:uiPriority w:val="99"/>
    <w:qFormat/>
    <w:rsid w:val="003222E3"/>
    <w:rPr>
      <w:rFonts w:cs="Calibri"/>
      <w:sz w:val="22"/>
      <w:szCs w:val="22"/>
      <w:lang w:val="en-US" w:eastAsia="en-US"/>
    </w:rPr>
  </w:style>
  <w:style w:type="paragraph" w:styleId="ab">
    <w:name w:val="List Paragraph"/>
    <w:basedOn w:val="a"/>
    <w:uiPriority w:val="34"/>
    <w:qFormat/>
    <w:rsid w:val="003222E3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3222E3"/>
    <w:rPr>
      <w:rFonts w:cs="Times New Roman"/>
      <w:i/>
      <w:iCs/>
      <w:color w:val="000000"/>
      <w:sz w:val="20"/>
      <w:szCs w:val="20"/>
    </w:rPr>
  </w:style>
  <w:style w:type="character" w:customStyle="1" w:styleId="22">
    <w:name w:val="Цитата 2 Знак"/>
    <w:link w:val="21"/>
    <w:uiPriority w:val="99"/>
    <w:locked/>
    <w:rsid w:val="003222E3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99"/>
    <w:qFormat/>
    <w:rsid w:val="003222E3"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4F81BD"/>
      <w:sz w:val="20"/>
      <w:szCs w:val="20"/>
    </w:rPr>
  </w:style>
  <w:style w:type="character" w:customStyle="1" w:styleId="ad">
    <w:name w:val="Выделенная цитата Знак"/>
    <w:link w:val="ac"/>
    <w:uiPriority w:val="99"/>
    <w:locked/>
    <w:rsid w:val="003222E3"/>
    <w:rPr>
      <w:b/>
      <w:bCs/>
      <w:i/>
      <w:iCs/>
      <w:color w:val="4F81BD"/>
    </w:rPr>
  </w:style>
  <w:style w:type="character" w:styleId="ae">
    <w:name w:val="Subtle Emphasis"/>
    <w:uiPriority w:val="99"/>
    <w:qFormat/>
    <w:rsid w:val="003222E3"/>
    <w:rPr>
      <w:i/>
      <w:iCs/>
      <w:color w:val="808080"/>
    </w:rPr>
  </w:style>
  <w:style w:type="character" w:styleId="af">
    <w:name w:val="Intense Emphasis"/>
    <w:uiPriority w:val="99"/>
    <w:qFormat/>
    <w:rsid w:val="003222E3"/>
    <w:rPr>
      <w:b/>
      <w:bCs/>
      <w:i/>
      <w:iCs/>
      <w:color w:val="4F81BD"/>
    </w:rPr>
  </w:style>
  <w:style w:type="character" w:styleId="af0">
    <w:name w:val="Subtle Reference"/>
    <w:uiPriority w:val="99"/>
    <w:qFormat/>
    <w:rsid w:val="003222E3"/>
    <w:rPr>
      <w:smallCaps/>
      <w:color w:val="auto"/>
      <w:u w:val="single"/>
    </w:rPr>
  </w:style>
  <w:style w:type="character" w:styleId="af1">
    <w:name w:val="Intense Reference"/>
    <w:uiPriority w:val="99"/>
    <w:qFormat/>
    <w:rsid w:val="003222E3"/>
    <w:rPr>
      <w:b/>
      <w:bCs/>
      <w:smallCaps/>
      <w:color w:val="auto"/>
      <w:spacing w:val="5"/>
      <w:u w:val="single"/>
    </w:rPr>
  </w:style>
  <w:style w:type="character" w:styleId="af2">
    <w:name w:val="Book Title"/>
    <w:uiPriority w:val="99"/>
    <w:qFormat/>
    <w:rsid w:val="003222E3"/>
    <w:rPr>
      <w:b/>
      <w:bCs/>
      <w:smallCaps/>
      <w:spacing w:val="5"/>
    </w:rPr>
  </w:style>
  <w:style w:type="paragraph" w:styleId="af3">
    <w:name w:val="TOC Heading"/>
    <w:basedOn w:val="1"/>
    <w:next w:val="a"/>
    <w:uiPriority w:val="99"/>
    <w:qFormat/>
    <w:rsid w:val="003222E3"/>
    <w:pPr>
      <w:outlineLvl w:val="9"/>
    </w:pPr>
  </w:style>
  <w:style w:type="table" w:styleId="af4">
    <w:name w:val="Table Grid"/>
    <w:basedOn w:val="a1"/>
    <w:uiPriority w:val="99"/>
    <w:rsid w:val="0052666D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Body Text"/>
    <w:basedOn w:val="a"/>
    <w:link w:val="af6"/>
    <w:uiPriority w:val="99"/>
    <w:rsid w:val="00802FDC"/>
    <w:pPr>
      <w:spacing w:after="0" w:line="360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f6">
    <w:name w:val="Основной текст Знак"/>
    <w:link w:val="af5"/>
    <w:uiPriority w:val="99"/>
    <w:locked/>
    <w:rsid w:val="00802FDC"/>
    <w:rPr>
      <w:rFonts w:ascii="Times New Roman" w:hAnsi="Times New Roman" w:cs="Times New Roman"/>
      <w:sz w:val="28"/>
      <w:szCs w:val="28"/>
    </w:rPr>
  </w:style>
  <w:style w:type="paragraph" w:styleId="af7">
    <w:name w:val="header"/>
    <w:basedOn w:val="a"/>
    <w:link w:val="af8"/>
    <w:uiPriority w:val="99"/>
    <w:rsid w:val="00802FDC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8">
    <w:name w:val="Верхний колонтитул Знак"/>
    <w:link w:val="af7"/>
    <w:uiPriority w:val="99"/>
    <w:locked/>
    <w:rsid w:val="00802FDC"/>
    <w:rPr>
      <w:rFonts w:ascii="Times New Roman" w:hAnsi="Times New Roman" w:cs="Times New Roman"/>
    </w:rPr>
  </w:style>
  <w:style w:type="paragraph" w:styleId="af9">
    <w:name w:val="footer"/>
    <w:basedOn w:val="a"/>
    <w:link w:val="afa"/>
    <w:uiPriority w:val="99"/>
    <w:semiHidden/>
    <w:rsid w:val="00463F63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a">
    <w:name w:val="Нижний колонтитул Знак"/>
    <w:link w:val="af9"/>
    <w:uiPriority w:val="99"/>
    <w:semiHidden/>
    <w:locked/>
    <w:rsid w:val="00463F63"/>
    <w:rPr>
      <w:sz w:val="22"/>
      <w:szCs w:val="22"/>
      <w:lang w:val="en-US" w:eastAsia="en-US"/>
    </w:rPr>
  </w:style>
  <w:style w:type="paragraph" w:styleId="afb">
    <w:name w:val="Balloon Text"/>
    <w:basedOn w:val="a"/>
    <w:link w:val="afc"/>
    <w:uiPriority w:val="99"/>
    <w:semiHidden/>
    <w:rsid w:val="00934BA3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locked/>
    <w:rsid w:val="00934BA3"/>
    <w:rPr>
      <w:rFonts w:ascii="Tahoma" w:hAnsi="Tahoma" w:cs="Tahoma"/>
      <w:sz w:val="16"/>
      <w:szCs w:val="16"/>
      <w:lang w:val="en-US" w:eastAsia="en-US"/>
    </w:rPr>
  </w:style>
  <w:style w:type="character" w:styleId="afd">
    <w:name w:val="Hyperlink"/>
    <w:uiPriority w:val="99"/>
    <w:semiHidden/>
    <w:rsid w:val="00C113B1"/>
    <w:rPr>
      <w:color w:val="0000FF"/>
      <w:u w:val="single"/>
    </w:rPr>
  </w:style>
  <w:style w:type="paragraph" w:styleId="afe">
    <w:name w:val="Document Map"/>
    <w:basedOn w:val="a"/>
    <w:link w:val="aff"/>
    <w:uiPriority w:val="99"/>
    <w:semiHidden/>
    <w:rsid w:val="00577DDB"/>
    <w:rPr>
      <w:rFonts w:ascii="Tahoma" w:hAnsi="Tahoma" w:cs="Times New Roman"/>
      <w:sz w:val="16"/>
      <w:szCs w:val="16"/>
    </w:rPr>
  </w:style>
  <w:style w:type="character" w:customStyle="1" w:styleId="aff">
    <w:name w:val="Схема документа Знак"/>
    <w:link w:val="afe"/>
    <w:uiPriority w:val="99"/>
    <w:semiHidden/>
    <w:locked/>
    <w:rsid w:val="00577DDB"/>
    <w:rPr>
      <w:rFonts w:ascii="Tahoma" w:hAnsi="Tahoma" w:cs="Tahoma"/>
      <w:sz w:val="16"/>
      <w:szCs w:val="16"/>
      <w:lang w:val="en-US" w:eastAsia="en-US"/>
    </w:rPr>
  </w:style>
  <w:style w:type="character" w:customStyle="1" w:styleId="blk">
    <w:name w:val="blk"/>
    <w:basedOn w:val="a0"/>
    <w:uiPriority w:val="99"/>
    <w:rsid w:val="00752448"/>
  </w:style>
  <w:style w:type="paragraph" w:styleId="HTML">
    <w:name w:val="HTML Preformatted"/>
    <w:basedOn w:val="a"/>
    <w:link w:val="HTML0"/>
    <w:uiPriority w:val="99"/>
    <w:locked/>
    <w:rsid w:val="007524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8A62FF"/>
    <w:rPr>
      <w:rFonts w:ascii="Courier New" w:hAnsi="Courier New" w:cs="Courier New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9B46FA"/>
    <w:pPr>
      <w:widowControl w:val="0"/>
      <w:autoSpaceDE w:val="0"/>
      <w:autoSpaceDN w:val="0"/>
      <w:adjustRightInd w:val="0"/>
      <w:ind w:firstLine="720"/>
    </w:pPr>
    <w:rPr>
      <w:rFonts w:cs="Calibri"/>
      <w:sz w:val="22"/>
      <w:szCs w:val="22"/>
    </w:rPr>
  </w:style>
  <w:style w:type="character" w:customStyle="1" w:styleId="apple-converted-space">
    <w:name w:val="apple-converted-space"/>
    <w:basedOn w:val="a0"/>
    <w:rsid w:val="000F694D"/>
  </w:style>
  <w:style w:type="paragraph" w:customStyle="1" w:styleId="ConsPlusNonformat">
    <w:name w:val="ConsPlusNonformat"/>
    <w:uiPriority w:val="99"/>
    <w:rsid w:val="00A4492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5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5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5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ravo.gov.ru/proxy/ips/?searchres=&amp;bpas=cd00000&amp;intelsearch=%D4%E5%E4%E5%F0%E0%EB%FC%ED%FB%E9+%E7%E0%EA%EE%ED+%EE%F2+13.07.2015+%E2%84%96+220-%D4%C7+&amp;sort=-1" TargetMode="External"/><Relationship Id="rId18" Type="http://schemas.openxmlformats.org/officeDocument/2006/relationships/hyperlink" Target="https://goo.su/PIZV" TargetMode="External"/><Relationship Id="rId26" Type="http://schemas.openxmlformats.org/officeDocument/2006/relationships/hyperlink" Target="https://goo.su/PIZV" TargetMode="External"/><Relationship Id="rId39" Type="http://schemas.openxmlformats.org/officeDocument/2006/relationships/hyperlink" Target="http://adm-lopatino.ru/inova_block_documentset/document/394699/" TargetMode="External"/><Relationship Id="rId21" Type="http://schemas.openxmlformats.org/officeDocument/2006/relationships/hyperlink" Target="https://goo.su/PIZV" TargetMode="External"/><Relationship Id="rId34" Type="http://schemas.openxmlformats.org/officeDocument/2006/relationships/hyperlink" Target="https://goo.su/PIZV" TargetMode="External"/><Relationship Id="rId42" Type="http://schemas.openxmlformats.org/officeDocument/2006/relationships/hyperlink" Target="https://adm-lopatino.ru/inova_block_documentset/634/card/?tag=munitsipalnyij-kontrol&amp;page=5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goo.su/PIZV" TargetMode="External"/><Relationship Id="rId20" Type="http://schemas.openxmlformats.org/officeDocument/2006/relationships/hyperlink" Target="https://goo.su/PIZV" TargetMode="External"/><Relationship Id="rId29" Type="http://schemas.openxmlformats.org/officeDocument/2006/relationships/hyperlink" Target="https://goo.su/PIZV" TargetMode="External"/><Relationship Id="rId41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.gov.ru/proxy/ips/?searchres=&amp;bpas=cd00000&amp;intelsearch=%D4%E5%E4%E5%F0%E0%EB%FC%ED%FB%E9+%E7%E0%EA%EE%ED+%EE%F2+08.11.2007+%E2%84%96+259-%D4%C7+&amp;sort=-1" TargetMode="External"/><Relationship Id="rId24" Type="http://schemas.openxmlformats.org/officeDocument/2006/relationships/hyperlink" Target="https://goo.su/PIZV" TargetMode="External"/><Relationship Id="rId32" Type="http://schemas.openxmlformats.org/officeDocument/2006/relationships/hyperlink" Target="https://goo.su/PIZV" TargetMode="External"/><Relationship Id="rId37" Type="http://schemas.openxmlformats.org/officeDocument/2006/relationships/hyperlink" Target="https://goo.su/PIZV" TargetMode="External"/><Relationship Id="rId40" Type="http://schemas.openxmlformats.org/officeDocument/2006/relationships/hyperlink" Target="https://normativ.kontur.ru/document?moduleId=1&amp;documentId=41384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goo.su/PIZV" TargetMode="External"/><Relationship Id="rId23" Type="http://schemas.openxmlformats.org/officeDocument/2006/relationships/hyperlink" Target="https://goo.su/PIZV" TargetMode="External"/><Relationship Id="rId28" Type="http://schemas.openxmlformats.org/officeDocument/2006/relationships/hyperlink" Target="https://goo.su/PIZV" TargetMode="External"/><Relationship Id="rId36" Type="http://schemas.openxmlformats.org/officeDocument/2006/relationships/hyperlink" Target="https://goo.su/PIZV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goo.su/PIZV" TargetMode="External"/><Relationship Id="rId31" Type="http://schemas.openxmlformats.org/officeDocument/2006/relationships/hyperlink" Target="https://goo.su/PIZV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202BA3A2E7332287323E4DAEB51DD128B4E025AFE3FB5489218EB66DB619E8A3EB84661E12F80BA23282DD9040E88DAA91BA1648BD59C8F9i6U0F" TargetMode="External"/><Relationship Id="rId22" Type="http://schemas.openxmlformats.org/officeDocument/2006/relationships/hyperlink" Target="https://goo.su/PIZV" TargetMode="External"/><Relationship Id="rId27" Type="http://schemas.openxmlformats.org/officeDocument/2006/relationships/hyperlink" Target="https://goo.su/PIZV" TargetMode="External"/><Relationship Id="rId30" Type="http://schemas.openxmlformats.org/officeDocument/2006/relationships/hyperlink" Target="https://goo.su/PIZV" TargetMode="External"/><Relationship Id="rId35" Type="http://schemas.openxmlformats.org/officeDocument/2006/relationships/hyperlink" Target="https://goo.su/PIZV" TargetMode="External"/><Relationship Id="rId43" Type="http://schemas.openxmlformats.org/officeDocument/2006/relationships/fontTable" Target="fontTable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http://pravo.gov.ru/proxy/ips/?searchres=&amp;bpas=cd00000&amp;intelsearch=%D4%E5%E4%E5%F0%E0%EB%FC%ED%FB%E9+%E7%E0%EA%EE%ED+%EE%F2+13.07.2015+%E2%84%96+220-%D4%C7+&amp;sort=-1" TargetMode="External"/><Relationship Id="rId17" Type="http://schemas.openxmlformats.org/officeDocument/2006/relationships/hyperlink" Target="https://goo.su/PIZV" TargetMode="External"/><Relationship Id="rId25" Type="http://schemas.openxmlformats.org/officeDocument/2006/relationships/hyperlink" Target="https://goo.su/PIZV" TargetMode="External"/><Relationship Id="rId33" Type="http://schemas.openxmlformats.org/officeDocument/2006/relationships/hyperlink" Target="https://goo.su/PIZV" TargetMode="External"/><Relationship Id="rId38" Type="http://schemas.openxmlformats.org/officeDocument/2006/relationships/hyperlink" Target="http://adm-lopatino.ru/contro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B294B-3035-44A8-9596-8E00F8B83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4412</Words>
  <Characters>25155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Admin</cp:lastModifiedBy>
  <cp:revision>2</cp:revision>
  <cp:lastPrinted>2023-09-29T10:15:00Z</cp:lastPrinted>
  <dcterms:created xsi:type="dcterms:W3CDTF">2025-12-15T19:39:00Z</dcterms:created>
  <dcterms:modified xsi:type="dcterms:W3CDTF">2025-12-15T19:39:00Z</dcterms:modified>
</cp:coreProperties>
</file>