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9C" w:rsidRPr="00A0529C" w:rsidRDefault="00A0529C" w:rsidP="00A0529C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bookmarkStart w:id="0" w:name="_GoBack"/>
      <w:bookmarkEnd w:id="0"/>
      <w:r w:rsidRPr="00A0529C">
        <w:rPr>
          <w:rFonts w:ascii="Calibri" w:eastAsia="Calibri" w:hAnsi="Calibri"/>
          <w:noProof/>
          <w:kern w:val="0"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1BBE4DE8" wp14:editId="6EBF9039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5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29C">
        <w:rPr>
          <w:rFonts w:ascii="Calibri" w:eastAsia="Calibri" w:hAnsi="Calibri"/>
          <w:noProof/>
          <w:kern w:val="0"/>
          <w:sz w:val="22"/>
          <w:szCs w:val="22"/>
          <w:lang w:eastAsia="ru-RU"/>
        </w:rPr>
        <w:drawing>
          <wp:anchor distT="0" distB="0" distL="114300" distR="114300" simplePos="0" relativeHeight="251660288" behindDoc="0" locked="0" layoutInCell="1" allowOverlap="1" wp14:anchorId="460CDDD5" wp14:editId="76A7096B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6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29C">
        <w:rPr>
          <w:rFonts w:ascii="Calibri" w:eastAsia="Calibri" w:hAnsi="Calibri"/>
          <w:noProof/>
          <w:kern w:val="0"/>
          <w:sz w:val="22"/>
          <w:szCs w:val="22"/>
          <w:lang w:eastAsia="ru-RU"/>
        </w:rPr>
        <w:drawing>
          <wp:anchor distT="0" distB="0" distL="114300" distR="114300" simplePos="0" relativeHeight="251661312" behindDoc="0" locked="0" layoutInCell="1" allowOverlap="1" wp14:anchorId="0121544C" wp14:editId="76AB95FD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7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29C" w:rsidRPr="00A0529C" w:rsidRDefault="00A0529C" w:rsidP="00A0529C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A0529C" w:rsidRPr="00A0529C" w:rsidRDefault="00A0529C" w:rsidP="00A0529C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A0529C" w:rsidRPr="00A0529C" w:rsidRDefault="00A0529C" w:rsidP="00A0529C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A0529C" w:rsidRPr="00A0529C" w:rsidRDefault="00A0529C" w:rsidP="00A0529C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:rsidR="00A0529C" w:rsidRPr="00A0529C" w:rsidRDefault="00A0529C" w:rsidP="00A0529C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A0529C" w:rsidRPr="00A0529C" w:rsidRDefault="00A0529C" w:rsidP="00A0529C">
      <w:pPr>
        <w:widowControl/>
        <w:suppressAutoHyphens w:val="0"/>
        <w:ind w:left="-18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A0529C">
        <w:rPr>
          <w:rFonts w:eastAsia="Times New Roman"/>
          <w:b/>
          <w:kern w:val="0"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A0529C" w:rsidRPr="00A0529C" w:rsidRDefault="00A0529C" w:rsidP="00A0529C">
      <w:pPr>
        <w:widowControl/>
        <w:suppressAutoHyphens w:val="0"/>
        <w:ind w:left="-180"/>
        <w:rPr>
          <w:rFonts w:eastAsia="Times New Roman"/>
          <w:b/>
          <w:kern w:val="0"/>
          <w:sz w:val="28"/>
          <w:szCs w:val="28"/>
          <w:lang w:eastAsia="ru-RU"/>
        </w:rPr>
      </w:pPr>
      <w:r w:rsidRPr="00A0529C">
        <w:rPr>
          <w:rFonts w:eastAsia="Times New Roman"/>
          <w:b/>
          <w:kern w:val="0"/>
          <w:sz w:val="28"/>
          <w:szCs w:val="28"/>
          <w:lang w:eastAsia="ru-RU"/>
        </w:rPr>
        <w:t>МУНИЦИПАЛЬНОГО РАЙОНА ВОЛЖСКИЙ САМАРСКОЙ ОБЛАСТИ</w:t>
      </w:r>
    </w:p>
    <w:p w:rsidR="00A0529C" w:rsidRPr="00A0529C" w:rsidRDefault="00A0529C" w:rsidP="00A0529C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A0529C" w:rsidRPr="00A0529C" w:rsidRDefault="00A0529C" w:rsidP="00A0529C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A0529C">
        <w:rPr>
          <w:rFonts w:eastAsia="Times New Roman"/>
          <w:b/>
          <w:kern w:val="0"/>
          <w:sz w:val="28"/>
          <w:szCs w:val="28"/>
          <w:lang w:eastAsia="ru-RU"/>
        </w:rPr>
        <w:t>ПОСТАНОВЛЕНИЕ</w:t>
      </w:r>
    </w:p>
    <w:p w:rsidR="00A0529C" w:rsidRPr="00A0529C" w:rsidRDefault="00A0529C" w:rsidP="00A0529C">
      <w:pPr>
        <w:widowControl/>
        <w:suppressAutoHyphens w:val="0"/>
        <w:jc w:val="center"/>
        <w:rPr>
          <w:rFonts w:eastAsia="Times New Roman"/>
          <w:b/>
          <w:kern w:val="0"/>
          <w:sz w:val="32"/>
          <w:szCs w:val="32"/>
          <w:lang w:eastAsia="ru-RU"/>
        </w:rPr>
      </w:pPr>
    </w:p>
    <w:p w:rsidR="00A0529C" w:rsidRPr="00A0529C" w:rsidRDefault="00A0529C" w:rsidP="00A0529C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 w:rsidRPr="00A0529C">
        <w:rPr>
          <w:rFonts w:eastAsia="Times New Roman"/>
          <w:kern w:val="0"/>
          <w:sz w:val="28"/>
          <w:szCs w:val="28"/>
          <w:lang w:eastAsia="ru-RU"/>
        </w:rPr>
        <w:t xml:space="preserve">«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21</w:t>
      </w:r>
      <w:proofErr w:type="gramEnd"/>
      <w:r w:rsidRPr="00A0529C">
        <w:rPr>
          <w:rFonts w:eastAsia="Times New Roman"/>
          <w:kern w:val="0"/>
          <w:sz w:val="28"/>
          <w:szCs w:val="28"/>
          <w:lang w:eastAsia="ru-RU"/>
        </w:rPr>
        <w:t xml:space="preserve">» </w:t>
      </w:r>
      <w:r>
        <w:rPr>
          <w:rFonts w:eastAsia="Times New Roman"/>
          <w:kern w:val="0"/>
          <w:sz w:val="28"/>
          <w:szCs w:val="28"/>
          <w:lang w:eastAsia="ru-RU"/>
        </w:rPr>
        <w:t>февраля</w:t>
      </w:r>
      <w:r w:rsidRPr="00A0529C">
        <w:rPr>
          <w:rFonts w:eastAsia="Times New Roman"/>
          <w:kern w:val="0"/>
          <w:sz w:val="28"/>
          <w:szCs w:val="28"/>
          <w:lang w:eastAsia="ru-RU"/>
        </w:rPr>
        <w:t xml:space="preserve"> 201</w:t>
      </w:r>
      <w:r>
        <w:rPr>
          <w:rFonts w:eastAsia="Times New Roman"/>
          <w:kern w:val="0"/>
          <w:sz w:val="28"/>
          <w:szCs w:val="28"/>
          <w:lang w:eastAsia="ru-RU"/>
        </w:rPr>
        <w:t>9</w:t>
      </w:r>
      <w:r w:rsidRPr="00A0529C">
        <w:rPr>
          <w:rFonts w:eastAsia="Times New Roman"/>
          <w:kern w:val="0"/>
          <w:sz w:val="28"/>
          <w:szCs w:val="28"/>
          <w:lang w:eastAsia="ru-RU"/>
        </w:rPr>
        <w:t xml:space="preserve"> года  № </w:t>
      </w:r>
      <w:r>
        <w:rPr>
          <w:rFonts w:eastAsia="Times New Roman"/>
          <w:kern w:val="0"/>
          <w:sz w:val="28"/>
          <w:szCs w:val="28"/>
          <w:lang w:eastAsia="ru-RU"/>
        </w:rPr>
        <w:t>46</w:t>
      </w:r>
    </w:p>
    <w:p w:rsidR="00BD1B8E" w:rsidRDefault="00BD1B8E"/>
    <w:p w:rsidR="00BD1B8E" w:rsidRDefault="00BD1B8E"/>
    <w:p w:rsidR="00BD1B8E" w:rsidRDefault="00BD1B8E" w:rsidP="00BD1B8E">
      <w:pPr>
        <w:jc w:val="center"/>
        <w:rPr>
          <w:b/>
          <w:sz w:val="28"/>
          <w:szCs w:val="28"/>
        </w:rPr>
      </w:pPr>
    </w:p>
    <w:p w:rsidR="00BD1B8E" w:rsidRPr="00A0529C" w:rsidRDefault="00BD1B8E" w:rsidP="00BD1B8E">
      <w:pPr>
        <w:jc w:val="center"/>
        <w:rPr>
          <w:sz w:val="28"/>
          <w:szCs w:val="28"/>
          <w:lang w:eastAsia="ar-SA"/>
        </w:rPr>
      </w:pPr>
      <w:r w:rsidRPr="00A0529C">
        <w:rPr>
          <w:sz w:val="28"/>
          <w:szCs w:val="28"/>
          <w:lang w:eastAsia="ar-SA"/>
        </w:rPr>
        <w:t>О предоставлении разрешения на условно разрешенный вид использования земельных участков</w:t>
      </w:r>
    </w:p>
    <w:p w:rsidR="00BD1B8E" w:rsidRPr="00A0529C" w:rsidRDefault="00BD1B8E" w:rsidP="00BD1B8E">
      <w:pPr>
        <w:jc w:val="center"/>
        <w:rPr>
          <w:rFonts w:eastAsia="Times New Roman"/>
          <w:sz w:val="28"/>
          <w:szCs w:val="28"/>
          <w:lang w:eastAsia="ar-SA"/>
        </w:rPr>
      </w:pPr>
    </w:p>
    <w:p w:rsidR="00BD1B8E" w:rsidRDefault="00BD1B8E" w:rsidP="00BD1B8E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:rsidR="00A0529C" w:rsidRDefault="00BD1B8E" w:rsidP="00BD1B8E">
      <w:pPr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39 Градостроительного кодекса Российской Федерации, рассмотрев заявления Чудаева Н.И. о предоставлении разрешения на условно разрешенный вид использования земельных участков, руководствуясь Федеральным законом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муниципального района Волжский Самарской области, </w:t>
      </w:r>
    </w:p>
    <w:p w:rsidR="00BD1B8E" w:rsidRDefault="00A0529C" w:rsidP="00A0529C">
      <w:pPr>
        <w:spacing w:after="200" w:line="360" w:lineRule="auto"/>
        <w:jc w:val="both"/>
      </w:pPr>
      <w:r>
        <w:rPr>
          <w:sz w:val="28"/>
          <w:szCs w:val="28"/>
          <w:lang w:eastAsia="ar-SA"/>
        </w:rPr>
        <w:t>ПОСТАНОВЛЯЮ:</w:t>
      </w:r>
    </w:p>
    <w:p w:rsidR="00BD1B8E" w:rsidRDefault="00BD1B8E" w:rsidP="00BD1B8E">
      <w:pPr>
        <w:spacing w:line="360" w:lineRule="auto"/>
        <w:ind w:firstLine="709"/>
        <w:jc w:val="both"/>
      </w:pPr>
      <w:r>
        <w:rPr>
          <w:sz w:val="28"/>
          <w:szCs w:val="28"/>
          <w:lang w:eastAsia="ar-SA"/>
        </w:rPr>
        <w:t>1. Предоставить разрешение на условно разрешенный вид использования земельного участка «сельскохозяйственное использование» в отношении следующих земельных участков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ar-SA"/>
        </w:rPr>
        <w:t>расположенных в границах территориальной зоны Ж9 «Зона «Южный город»:</w:t>
      </w:r>
    </w:p>
    <w:p w:rsidR="00BD1B8E" w:rsidRDefault="00BD1B8E" w:rsidP="00BD1B8E">
      <w:pPr>
        <w:spacing w:line="360" w:lineRule="auto"/>
        <w:ind w:firstLine="709"/>
        <w:jc w:val="both"/>
      </w:pPr>
      <w:r>
        <w:rPr>
          <w:sz w:val="28"/>
          <w:szCs w:val="28"/>
          <w:lang w:eastAsia="ar-SA"/>
        </w:rPr>
        <w:t xml:space="preserve">с кадастровым номером 63:17:0603006:323 площадью 138 960 кв. м, расположенного по адресу: Самарская </w:t>
      </w:r>
      <w:proofErr w:type="spellStart"/>
      <w:r>
        <w:rPr>
          <w:sz w:val="28"/>
          <w:szCs w:val="28"/>
          <w:lang w:eastAsia="ar-SA"/>
        </w:rPr>
        <w:t>обл</w:t>
      </w:r>
      <w:proofErr w:type="spellEnd"/>
      <w:r>
        <w:rPr>
          <w:sz w:val="28"/>
          <w:szCs w:val="28"/>
          <w:lang w:eastAsia="ar-SA"/>
        </w:rPr>
        <w:t xml:space="preserve">, р-н Волжский, с/п </w:t>
      </w:r>
      <w:proofErr w:type="spellStart"/>
      <w:r>
        <w:rPr>
          <w:sz w:val="28"/>
          <w:szCs w:val="28"/>
          <w:lang w:eastAsia="ar-SA"/>
        </w:rPr>
        <w:t>Лопатино</w:t>
      </w:r>
      <w:proofErr w:type="spellEnd"/>
      <w:r>
        <w:rPr>
          <w:sz w:val="28"/>
          <w:szCs w:val="28"/>
          <w:lang w:eastAsia="ar-SA"/>
        </w:rPr>
        <w:t>;</w:t>
      </w:r>
    </w:p>
    <w:p w:rsidR="00BD1B8E" w:rsidRDefault="00BD1B8E" w:rsidP="00BD1B8E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 кадастровым номером 63:17:0603007:329 площадью 45 833 кв. м, расположенного по адресу: Самарская </w:t>
      </w:r>
      <w:proofErr w:type="spellStart"/>
      <w:r>
        <w:rPr>
          <w:sz w:val="28"/>
          <w:szCs w:val="28"/>
          <w:lang w:eastAsia="ar-SA"/>
        </w:rPr>
        <w:t>обл</w:t>
      </w:r>
      <w:proofErr w:type="spellEnd"/>
      <w:r>
        <w:rPr>
          <w:sz w:val="28"/>
          <w:szCs w:val="28"/>
          <w:lang w:eastAsia="ar-SA"/>
        </w:rPr>
        <w:t xml:space="preserve">, р-н Волжский, с/п </w:t>
      </w:r>
      <w:proofErr w:type="spellStart"/>
      <w:r>
        <w:rPr>
          <w:sz w:val="28"/>
          <w:szCs w:val="28"/>
          <w:lang w:eastAsia="ar-SA"/>
        </w:rPr>
        <w:t>Лопатино</w:t>
      </w:r>
      <w:proofErr w:type="spellEnd"/>
      <w:r>
        <w:rPr>
          <w:sz w:val="28"/>
          <w:szCs w:val="28"/>
          <w:lang w:eastAsia="ar-SA"/>
        </w:rPr>
        <w:t>;</w:t>
      </w:r>
    </w:p>
    <w:p w:rsidR="00BD1B8E" w:rsidRDefault="00BD1B8E" w:rsidP="00BD1B8E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 кадастровым номером 63:17:0602003:613 площадью 2 419 кв. м, </w:t>
      </w:r>
      <w:r>
        <w:rPr>
          <w:sz w:val="28"/>
          <w:szCs w:val="28"/>
          <w:lang w:eastAsia="ar-SA"/>
        </w:rPr>
        <w:lastRenderedPageBreak/>
        <w:t>расположенного по адресу: Самарская область, Волжский район, МСПП совхоз имени 50-летия СССР.</w:t>
      </w:r>
    </w:p>
    <w:p w:rsidR="00BD1B8E" w:rsidRDefault="00BD1B8E" w:rsidP="00BD1B8E">
      <w:pPr>
        <w:spacing w:line="360" w:lineRule="auto"/>
        <w:ind w:firstLine="709"/>
        <w:jc w:val="both"/>
      </w:pPr>
      <w:r>
        <w:rPr>
          <w:sz w:val="28"/>
          <w:szCs w:val="28"/>
          <w:lang w:eastAsia="ar-SA"/>
        </w:rPr>
        <w:t xml:space="preserve">2. Опубликовать настоящее постановление в газете </w:t>
      </w:r>
      <w:r>
        <w:rPr>
          <w:sz w:val="28"/>
          <w:szCs w:val="28"/>
        </w:rPr>
        <w:t>«Волжская новь».</w:t>
      </w:r>
    </w:p>
    <w:p w:rsidR="00BD1B8E" w:rsidRDefault="00BD1B8E" w:rsidP="00BD1B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со дня его издания.</w:t>
      </w:r>
    </w:p>
    <w:p w:rsidR="00BD1B8E" w:rsidRDefault="00BD1B8E" w:rsidP="00BD1B8E">
      <w:pPr>
        <w:jc w:val="both"/>
        <w:rPr>
          <w:sz w:val="28"/>
          <w:szCs w:val="28"/>
          <w:lang w:eastAsia="ar-SA"/>
        </w:rPr>
      </w:pPr>
    </w:p>
    <w:p w:rsidR="00BD1B8E" w:rsidRDefault="00BD1B8E" w:rsidP="00BD1B8E">
      <w:pPr>
        <w:jc w:val="both"/>
        <w:rPr>
          <w:sz w:val="28"/>
          <w:szCs w:val="28"/>
          <w:lang w:eastAsia="ar-SA"/>
        </w:rPr>
      </w:pPr>
    </w:p>
    <w:p w:rsidR="00BD1B8E" w:rsidRDefault="00BD1B8E" w:rsidP="00BD1B8E">
      <w:r>
        <w:rPr>
          <w:sz w:val="28"/>
          <w:szCs w:val="28"/>
        </w:rPr>
        <w:t>Глава сельского</w:t>
      </w:r>
      <w:r w:rsidR="00A0529C">
        <w:rPr>
          <w:sz w:val="28"/>
          <w:szCs w:val="28"/>
        </w:rPr>
        <w:t xml:space="preserve"> поселения </w:t>
      </w:r>
      <w:proofErr w:type="spellStart"/>
      <w:r w:rsidR="00A0529C">
        <w:rPr>
          <w:sz w:val="28"/>
          <w:szCs w:val="28"/>
        </w:rPr>
        <w:t>Лопатино</w:t>
      </w:r>
      <w:proofErr w:type="spellEnd"/>
      <w:r w:rsidR="00A0529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В.Л. Ж</w:t>
      </w:r>
      <w:r w:rsidR="00A0529C">
        <w:rPr>
          <w:sz w:val="28"/>
          <w:szCs w:val="28"/>
        </w:rPr>
        <w:t>уков</w:t>
      </w:r>
    </w:p>
    <w:sectPr w:rsidR="00BD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25"/>
    <w:rsid w:val="00576560"/>
    <w:rsid w:val="00905B3F"/>
    <w:rsid w:val="00A0529C"/>
    <w:rsid w:val="00BD1B8E"/>
    <w:rsid w:val="00FC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9FAB8-7724-4A03-A869-2EC70CAE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8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2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29C"/>
    <w:rPr>
      <w:rFonts w:ascii="Segoe UI" w:eastAsia="Arial Unicode MS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2019-02-26T07:39:00Z</cp:lastPrinted>
  <dcterms:created xsi:type="dcterms:W3CDTF">2019-02-26T07:33:00Z</dcterms:created>
  <dcterms:modified xsi:type="dcterms:W3CDTF">2019-02-26T07:44:00Z</dcterms:modified>
</cp:coreProperties>
</file>