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A6D" w:rsidRPr="00B13BA7" w:rsidRDefault="00201A6D" w:rsidP="00201A6D">
      <w:pPr>
        <w:spacing w:line="252" w:lineRule="auto"/>
        <w:rPr>
          <w:rFonts w:ascii="Calibri" w:eastAsia="Calibri" w:hAnsi="Calibri" w:cs="Times New Roman"/>
        </w:rPr>
      </w:pPr>
      <w:r>
        <w:rPr>
          <w:rFonts w:ascii="Calibri" w:eastAsia="Calibri" w:hAnsi="Calibri" w:cs="Times New Roman"/>
          <w:noProof/>
          <w:lang w:eastAsia="ru-RU"/>
        </w:rPr>
        <w:t xml:space="preserve">                                                                                </w:t>
      </w:r>
      <w:r w:rsidRPr="00B13BA7">
        <w:rPr>
          <w:rFonts w:ascii="Calibri" w:eastAsia="Calibri" w:hAnsi="Calibri" w:cs="Times New Roman"/>
          <w:noProof/>
          <w:lang w:eastAsia="ru-RU"/>
        </w:rPr>
        <w:drawing>
          <wp:inline distT="0" distB="0" distL="0" distR="0" wp14:anchorId="15819FAF" wp14:editId="28D7A9E8">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201A6D" w:rsidRPr="00B13BA7" w:rsidRDefault="00201A6D" w:rsidP="00201A6D">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Российская Федерация</w:t>
      </w:r>
    </w:p>
    <w:p w:rsidR="00201A6D" w:rsidRPr="00B13BA7" w:rsidRDefault="00201A6D" w:rsidP="00201A6D">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Самарская область</w:t>
      </w:r>
    </w:p>
    <w:p w:rsidR="00201A6D" w:rsidRPr="00B13BA7" w:rsidRDefault="00201A6D" w:rsidP="00201A6D">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муниципальный район Волжский</w:t>
      </w:r>
    </w:p>
    <w:p w:rsidR="00201A6D" w:rsidRPr="00B13BA7" w:rsidRDefault="00201A6D" w:rsidP="00201A6D">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СОБРАНИЕ ПРЕДСТАВИТЕЛЕЙ СЕЛЬСКОГО ПОСЕЛЕНИЯ Лопатино</w:t>
      </w:r>
    </w:p>
    <w:p w:rsidR="00201A6D" w:rsidRPr="00B13BA7" w:rsidRDefault="00201A6D" w:rsidP="00201A6D">
      <w:pPr>
        <w:spacing w:after="0" w:line="240" w:lineRule="auto"/>
        <w:jc w:val="center"/>
        <w:outlineLvl w:val="0"/>
        <w:rPr>
          <w:rFonts w:ascii="Times New Roman" w:eastAsia="Times New Roman" w:hAnsi="Times New Roman" w:cs="Times New Roman"/>
          <w:b/>
          <w:bCs/>
          <w:caps/>
          <w:sz w:val="28"/>
          <w:szCs w:val="28"/>
          <w:lang w:eastAsia="ru-RU"/>
        </w:rPr>
      </w:pPr>
    </w:p>
    <w:p w:rsidR="00201A6D" w:rsidRPr="00B13BA7" w:rsidRDefault="00201A6D" w:rsidP="00201A6D">
      <w:pPr>
        <w:spacing w:after="0" w:line="240" w:lineRule="auto"/>
        <w:jc w:val="center"/>
        <w:outlineLvl w:val="0"/>
        <w:rPr>
          <w:rFonts w:ascii="Times New Roman" w:eastAsia="Times New Roman" w:hAnsi="Times New Roman" w:cs="Times New Roman"/>
          <w:b/>
          <w:bCs/>
          <w:caps/>
          <w:sz w:val="28"/>
          <w:szCs w:val="28"/>
          <w:lang w:eastAsia="ru-RU"/>
        </w:rPr>
      </w:pPr>
      <w:proofErr w:type="gramStart"/>
      <w:r w:rsidRPr="00B13BA7">
        <w:rPr>
          <w:rFonts w:ascii="Times New Roman" w:eastAsia="Times New Roman" w:hAnsi="Times New Roman" w:cs="Times New Roman"/>
          <w:b/>
          <w:bCs/>
          <w:caps/>
          <w:sz w:val="28"/>
          <w:szCs w:val="28"/>
          <w:lang w:eastAsia="ru-RU"/>
        </w:rPr>
        <w:t>ТРЕТЬЕГО  созыва</w:t>
      </w:r>
      <w:proofErr w:type="gramEnd"/>
    </w:p>
    <w:p w:rsidR="00201A6D" w:rsidRPr="00B13BA7" w:rsidRDefault="00201A6D" w:rsidP="00201A6D">
      <w:pPr>
        <w:spacing w:after="0" w:line="240" w:lineRule="auto"/>
        <w:jc w:val="center"/>
        <w:outlineLvl w:val="0"/>
        <w:rPr>
          <w:rFonts w:ascii="Times New Roman" w:eastAsia="Times New Roman" w:hAnsi="Times New Roman" w:cs="Times New Roman"/>
          <w:b/>
          <w:sz w:val="28"/>
          <w:szCs w:val="28"/>
          <w:lang w:eastAsia="ru-RU"/>
        </w:rPr>
      </w:pPr>
    </w:p>
    <w:p w:rsidR="00201A6D" w:rsidRPr="00B13BA7" w:rsidRDefault="00201A6D" w:rsidP="00201A6D">
      <w:pPr>
        <w:spacing w:after="0" w:line="240" w:lineRule="auto"/>
        <w:jc w:val="center"/>
        <w:outlineLvl w:val="0"/>
        <w:rPr>
          <w:rFonts w:ascii="Times New Roman" w:eastAsia="Times New Roman" w:hAnsi="Times New Roman" w:cs="Times New Roman"/>
          <w:b/>
          <w:sz w:val="28"/>
          <w:szCs w:val="28"/>
          <w:lang w:eastAsia="ru-RU"/>
        </w:rPr>
      </w:pPr>
      <w:r w:rsidRPr="00B13BA7">
        <w:rPr>
          <w:rFonts w:ascii="Times New Roman" w:eastAsia="Times New Roman" w:hAnsi="Times New Roman" w:cs="Times New Roman"/>
          <w:b/>
          <w:sz w:val="28"/>
          <w:szCs w:val="28"/>
          <w:lang w:eastAsia="ru-RU"/>
        </w:rPr>
        <w:t>РЕШЕНИЕ</w:t>
      </w:r>
    </w:p>
    <w:p w:rsidR="00201A6D" w:rsidRPr="00B13BA7" w:rsidRDefault="00201A6D" w:rsidP="00201A6D">
      <w:pPr>
        <w:spacing w:after="0" w:line="240" w:lineRule="auto"/>
        <w:jc w:val="center"/>
        <w:outlineLvl w:val="0"/>
        <w:rPr>
          <w:rFonts w:ascii="Times New Roman" w:eastAsia="Times New Roman" w:hAnsi="Times New Roman" w:cs="Times New Roman"/>
          <w:b/>
          <w:sz w:val="28"/>
          <w:szCs w:val="28"/>
          <w:lang w:eastAsia="ru-RU"/>
        </w:rPr>
      </w:pPr>
    </w:p>
    <w:p w:rsidR="00201A6D" w:rsidRPr="00AB3210" w:rsidRDefault="00201A6D" w:rsidP="00201A6D">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от   </w:t>
      </w:r>
      <w:r w:rsidR="00594031">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 xml:space="preserve"> </w:t>
      </w:r>
      <w:r w:rsidR="00594031">
        <w:rPr>
          <w:rFonts w:ascii="Times New Roman" w:eastAsia="Times New Roman" w:hAnsi="Times New Roman" w:cs="Times New Roman"/>
          <w:b/>
          <w:sz w:val="28"/>
          <w:szCs w:val="28"/>
          <w:lang w:eastAsia="ru-RU"/>
        </w:rPr>
        <w:t>октября</w:t>
      </w:r>
      <w:r w:rsidRPr="00AB3210">
        <w:rPr>
          <w:rFonts w:ascii="Times New Roman" w:eastAsia="Times New Roman" w:hAnsi="Times New Roman" w:cs="Times New Roman"/>
          <w:b/>
          <w:sz w:val="28"/>
          <w:szCs w:val="28"/>
          <w:lang w:eastAsia="ru-RU"/>
        </w:rPr>
        <w:t xml:space="preserve"> </w:t>
      </w:r>
      <w:proofErr w:type="gramStart"/>
      <w:r w:rsidRPr="00AB3210">
        <w:rPr>
          <w:rFonts w:ascii="Times New Roman" w:eastAsia="Times New Roman" w:hAnsi="Times New Roman" w:cs="Times New Roman"/>
          <w:b/>
          <w:sz w:val="28"/>
          <w:szCs w:val="28"/>
          <w:lang w:eastAsia="ru-RU"/>
        </w:rPr>
        <w:t xml:space="preserve">2018 </w:t>
      </w:r>
      <w:r>
        <w:rPr>
          <w:rFonts w:ascii="Times New Roman" w:eastAsia="Times New Roman" w:hAnsi="Times New Roman" w:cs="Times New Roman"/>
          <w:b/>
          <w:sz w:val="28"/>
          <w:szCs w:val="28"/>
          <w:lang w:eastAsia="ru-RU"/>
        </w:rPr>
        <w:t xml:space="preserve"> года</w:t>
      </w:r>
      <w:proofErr w:type="gramEnd"/>
      <w:r>
        <w:rPr>
          <w:rFonts w:ascii="Times New Roman" w:eastAsia="Times New Roman" w:hAnsi="Times New Roman" w:cs="Times New Roman"/>
          <w:b/>
          <w:sz w:val="28"/>
          <w:szCs w:val="28"/>
          <w:lang w:eastAsia="ru-RU"/>
        </w:rPr>
        <w:t xml:space="preserve">                     №  13</w:t>
      </w:r>
      <w:r w:rsidR="009D6C4B">
        <w:rPr>
          <w:rFonts w:ascii="Times New Roman" w:eastAsia="Times New Roman" w:hAnsi="Times New Roman" w:cs="Times New Roman"/>
          <w:b/>
          <w:sz w:val="28"/>
          <w:szCs w:val="28"/>
          <w:lang w:eastAsia="ru-RU"/>
        </w:rPr>
        <w:t>9</w:t>
      </w:r>
      <w:r w:rsidRPr="00AB3210">
        <w:rPr>
          <w:rFonts w:ascii="Times New Roman" w:eastAsia="Times New Roman" w:hAnsi="Times New Roman" w:cs="Times New Roman"/>
          <w:b/>
          <w:sz w:val="28"/>
          <w:szCs w:val="28"/>
          <w:lang w:eastAsia="ru-RU"/>
        </w:rPr>
        <w:t xml:space="preserve">                            с. </w:t>
      </w:r>
      <w:proofErr w:type="spellStart"/>
      <w:r w:rsidRPr="00AB3210">
        <w:rPr>
          <w:rFonts w:ascii="Times New Roman" w:eastAsia="Times New Roman" w:hAnsi="Times New Roman" w:cs="Times New Roman"/>
          <w:b/>
          <w:sz w:val="28"/>
          <w:szCs w:val="28"/>
          <w:lang w:eastAsia="ru-RU"/>
        </w:rPr>
        <w:t>Лопатино</w:t>
      </w:r>
      <w:proofErr w:type="spellEnd"/>
    </w:p>
    <w:p w:rsidR="00201A6D" w:rsidRDefault="00201A6D" w:rsidP="00201A6D">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17F99" w:rsidRPr="00540AE2" w:rsidRDefault="00817F99" w:rsidP="00817F99">
      <w:pPr>
        <w:spacing w:after="200" w:line="276" w:lineRule="auto"/>
        <w:jc w:val="center"/>
        <w:rPr>
          <w:rFonts w:ascii="Times New Roman" w:eastAsia="Times New Roman" w:hAnsi="Times New Roman" w:cs="Times New Roman"/>
          <w:b/>
          <w:sz w:val="28"/>
          <w:szCs w:val="28"/>
        </w:rPr>
      </w:pPr>
      <w:r w:rsidRPr="00540AE2">
        <w:rPr>
          <w:rFonts w:ascii="Times New Roman" w:eastAsia="Times New Roman" w:hAnsi="Times New Roman" w:cs="Times New Roman"/>
          <w:b/>
          <w:sz w:val="28"/>
          <w:szCs w:val="28"/>
        </w:rPr>
        <w:t xml:space="preserve">Об утверждении Положения об </w:t>
      </w:r>
      <w:proofErr w:type="gramStart"/>
      <w:r w:rsidRPr="00540AE2">
        <w:rPr>
          <w:rFonts w:ascii="Times New Roman" w:eastAsia="Times New Roman" w:hAnsi="Times New Roman" w:cs="Times New Roman"/>
          <w:b/>
          <w:sz w:val="28"/>
          <w:szCs w:val="28"/>
        </w:rPr>
        <w:t>аренде  недвижимого</w:t>
      </w:r>
      <w:proofErr w:type="gramEnd"/>
      <w:r w:rsidRPr="00540AE2">
        <w:rPr>
          <w:rFonts w:ascii="Times New Roman" w:eastAsia="Times New Roman" w:hAnsi="Times New Roman" w:cs="Times New Roman"/>
          <w:b/>
          <w:sz w:val="28"/>
          <w:szCs w:val="28"/>
        </w:rPr>
        <w:t xml:space="preserve"> имущества </w:t>
      </w:r>
      <w:r w:rsidRPr="002F0F83">
        <w:rPr>
          <w:rFonts w:ascii="Times New Roman" w:eastAsia="Times New Roman" w:hAnsi="Times New Roman" w:cs="Times New Roman"/>
          <w:b/>
          <w:sz w:val="28"/>
          <w:szCs w:val="28"/>
        </w:rPr>
        <w:t xml:space="preserve">                               </w:t>
      </w:r>
      <w:r w:rsidRPr="00540AE2">
        <w:rPr>
          <w:rFonts w:ascii="Times New Roman" w:eastAsia="Times New Roman" w:hAnsi="Times New Roman" w:cs="Times New Roman"/>
          <w:b/>
          <w:sz w:val="28"/>
          <w:szCs w:val="28"/>
        </w:rPr>
        <w:t xml:space="preserve">сельского поселения </w:t>
      </w:r>
      <w:proofErr w:type="spellStart"/>
      <w:r>
        <w:rPr>
          <w:rFonts w:ascii="Times New Roman" w:eastAsia="Times New Roman" w:hAnsi="Times New Roman" w:cs="Times New Roman"/>
          <w:b/>
          <w:sz w:val="28"/>
          <w:szCs w:val="28"/>
        </w:rPr>
        <w:t>Лопатино</w:t>
      </w:r>
      <w:proofErr w:type="spellEnd"/>
      <w:r w:rsidRPr="00540AE2">
        <w:rPr>
          <w:rFonts w:ascii="Times New Roman" w:eastAsia="Times New Roman" w:hAnsi="Times New Roman" w:cs="Times New Roman"/>
          <w:b/>
          <w:sz w:val="28"/>
          <w:szCs w:val="28"/>
        </w:rPr>
        <w:t xml:space="preserve"> муниципального района Волжский Самарской области</w:t>
      </w:r>
    </w:p>
    <w:p w:rsidR="00817F99" w:rsidRDefault="00817F99" w:rsidP="00817F99">
      <w:pPr>
        <w:spacing w:after="200" w:line="240" w:lineRule="auto"/>
        <w:ind w:firstLine="708"/>
        <w:jc w:val="both"/>
        <w:rPr>
          <w:rFonts w:ascii="Times New Roman" w:eastAsia="Times New Roman" w:hAnsi="Times New Roman" w:cs="Times New Roman"/>
          <w:sz w:val="28"/>
          <w:szCs w:val="28"/>
        </w:rPr>
      </w:pPr>
      <w:r w:rsidRPr="00540AE2">
        <w:rPr>
          <w:rFonts w:ascii="Times New Roman" w:eastAsia="Times New Roman" w:hAnsi="Times New Roman" w:cs="Times New Roman"/>
          <w:sz w:val="28"/>
          <w:szCs w:val="28"/>
        </w:rPr>
        <w:t>Руководствуясь Конституцией, Гражданским Кодексом Российской Федерации, Жилищным Кодексом Российской Федерации, ФЗ 209 от 29.07.2001г «О развитии малого и среднего предпринимательства»,</w:t>
      </w:r>
      <w:r w:rsidRPr="00540AE2">
        <w:rPr>
          <w:rFonts w:ascii="Times New Roman" w:eastAsia="Times New Roman" w:hAnsi="Times New Roman" w:cs="Times New Roman"/>
          <w:b/>
          <w:bCs/>
          <w:color w:val="000000"/>
          <w:sz w:val="28"/>
          <w:szCs w:val="28"/>
          <w:shd w:val="clear" w:color="auto" w:fill="FFFFFF"/>
        </w:rPr>
        <w:t xml:space="preserve"> </w:t>
      </w:r>
      <w:r w:rsidRPr="00540AE2">
        <w:rPr>
          <w:rFonts w:ascii="Times New Roman" w:eastAsia="Times New Roman" w:hAnsi="Times New Roman" w:cs="Times New Roman"/>
          <w:bCs/>
          <w:color w:val="000000"/>
          <w:sz w:val="28"/>
          <w:szCs w:val="28"/>
          <w:shd w:val="clear" w:color="auto" w:fill="FFFFFF"/>
        </w:rPr>
        <w:t>Федеральный закон от 26 июля 2006 г. N 135-ФЗ "О защите конкуренции"</w:t>
      </w:r>
      <w:r w:rsidRPr="00540AE2">
        <w:rPr>
          <w:rFonts w:ascii="Times New Roman" w:eastAsia="Times New Roman" w:hAnsi="Times New Roman" w:cs="Times New Roman"/>
          <w:sz w:val="28"/>
          <w:szCs w:val="28"/>
        </w:rPr>
        <w:t xml:space="preserve">, Уставом сельского поселения </w:t>
      </w:r>
      <w:proofErr w:type="spellStart"/>
      <w:r>
        <w:rPr>
          <w:rFonts w:ascii="Times New Roman" w:eastAsia="Times New Roman" w:hAnsi="Times New Roman" w:cs="Times New Roman"/>
          <w:sz w:val="28"/>
          <w:szCs w:val="28"/>
        </w:rPr>
        <w:t>Лопатино</w:t>
      </w:r>
      <w:proofErr w:type="spellEnd"/>
      <w:r w:rsidRPr="00540AE2">
        <w:rPr>
          <w:rFonts w:ascii="Times New Roman" w:eastAsia="Times New Roman" w:hAnsi="Times New Roman" w:cs="Times New Roman"/>
          <w:sz w:val="28"/>
          <w:szCs w:val="28"/>
        </w:rPr>
        <w:t xml:space="preserve">, Собрание Представителей сельского поселения </w:t>
      </w:r>
      <w:proofErr w:type="spellStart"/>
      <w:r>
        <w:rPr>
          <w:rFonts w:ascii="Times New Roman" w:eastAsia="Times New Roman" w:hAnsi="Times New Roman" w:cs="Times New Roman"/>
          <w:sz w:val="28"/>
          <w:szCs w:val="28"/>
        </w:rPr>
        <w:t>Лопатино</w:t>
      </w:r>
      <w:proofErr w:type="spellEnd"/>
      <w:r w:rsidRPr="00540AE2">
        <w:rPr>
          <w:rFonts w:ascii="Times New Roman" w:eastAsia="Times New Roman" w:hAnsi="Times New Roman" w:cs="Times New Roman"/>
          <w:sz w:val="28"/>
          <w:szCs w:val="28"/>
        </w:rPr>
        <w:t xml:space="preserve"> муниципального района Волжский Самарской области </w:t>
      </w:r>
    </w:p>
    <w:p w:rsidR="00817F99" w:rsidRPr="00540AE2" w:rsidRDefault="00817F99" w:rsidP="00817F99">
      <w:pPr>
        <w:spacing w:after="200" w:line="240" w:lineRule="auto"/>
        <w:jc w:val="both"/>
        <w:rPr>
          <w:rFonts w:ascii="Times New Roman" w:eastAsia="Times New Roman" w:hAnsi="Times New Roman" w:cs="Times New Roman"/>
          <w:b/>
          <w:sz w:val="28"/>
          <w:szCs w:val="28"/>
        </w:rPr>
      </w:pPr>
      <w:r w:rsidRPr="00540AE2">
        <w:rPr>
          <w:rFonts w:ascii="Times New Roman" w:eastAsia="Times New Roman" w:hAnsi="Times New Roman" w:cs="Times New Roman"/>
          <w:b/>
          <w:sz w:val="28"/>
          <w:szCs w:val="28"/>
        </w:rPr>
        <w:t xml:space="preserve">РЕШИЛО: </w:t>
      </w:r>
    </w:p>
    <w:p w:rsidR="00817F99" w:rsidRPr="00540AE2" w:rsidRDefault="00817F99" w:rsidP="00817F99">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40AE2">
        <w:rPr>
          <w:rFonts w:ascii="Times New Roman" w:eastAsia="Times New Roman" w:hAnsi="Times New Roman" w:cs="Times New Roman"/>
          <w:sz w:val="28"/>
          <w:szCs w:val="28"/>
        </w:rPr>
        <w:t xml:space="preserve">Утвердить Положение об аренде недвижимого имущества сельского поселения </w:t>
      </w:r>
      <w:proofErr w:type="spellStart"/>
      <w:r>
        <w:rPr>
          <w:rFonts w:ascii="Times New Roman" w:eastAsia="Times New Roman" w:hAnsi="Times New Roman" w:cs="Times New Roman"/>
          <w:sz w:val="28"/>
          <w:szCs w:val="28"/>
        </w:rPr>
        <w:t>Лопатино</w:t>
      </w:r>
      <w:proofErr w:type="spellEnd"/>
      <w:r>
        <w:rPr>
          <w:rFonts w:ascii="Times New Roman" w:eastAsia="Times New Roman" w:hAnsi="Times New Roman" w:cs="Times New Roman"/>
          <w:sz w:val="28"/>
          <w:szCs w:val="28"/>
        </w:rPr>
        <w:t xml:space="preserve"> </w:t>
      </w:r>
      <w:r w:rsidRPr="00540AE2">
        <w:rPr>
          <w:rFonts w:ascii="Times New Roman" w:eastAsia="Times New Roman" w:hAnsi="Times New Roman" w:cs="Times New Roman"/>
          <w:sz w:val="28"/>
          <w:szCs w:val="28"/>
        </w:rPr>
        <w:t>муниципального района Волжский Самарской области. (Приложение 1).</w:t>
      </w:r>
    </w:p>
    <w:p w:rsidR="00817F99" w:rsidRPr="00540AE2" w:rsidRDefault="00817F99" w:rsidP="00817F99">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40AE2">
        <w:rPr>
          <w:rFonts w:ascii="Times New Roman" w:eastAsia="Times New Roman" w:hAnsi="Times New Roman" w:cs="Times New Roman"/>
          <w:sz w:val="28"/>
          <w:szCs w:val="28"/>
        </w:rPr>
        <w:t xml:space="preserve">Опубликовать настоящее решение в </w:t>
      </w:r>
      <w:r>
        <w:rPr>
          <w:rFonts w:ascii="Times New Roman" w:eastAsia="Times New Roman" w:hAnsi="Times New Roman" w:cs="Times New Roman"/>
          <w:sz w:val="28"/>
          <w:szCs w:val="28"/>
        </w:rPr>
        <w:t>средствах массовой информации газета</w:t>
      </w:r>
      <w:r w:rsidRPr="00540A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Волжская новь</w:t>
      </w:r>
      <w:r w:rsidRPr="00540AE2">
        <w:rPr>
          <w:rFonts w:ascii="Times New Roman" w:eastAsia="Times New Roman" w:hAnsi="Times New Roman" w:cs="Times New Roman"/>
          <w:sz w:val="28"/>
          <w:szCs w:val="28"/>
        </w:rPr>
        <w:t>» и на официальном сайте</w:t>
      </w:r>
      <w:r>
        <w:rPr>
          <w:rFonts w:ascii="Times New Roman" w:eastAsia="Times New Roman" w:hAnsi="Times New Roman" w:cs="Times New Roman"/>
          <w:sz w:val="28"/>
          <w:szCs w:val="28"/>
        </w:rPr>
        <w:t xml:space="preserve"> администрации сельского поселения</w:t>
      </w:r>
      <w:r w:rsidRPr="00540AE2">
        <w:rPr>
          <w:rFonts w:ascii="Times New Roman" w:eastAsia="Times New Roman" w:hAnsi="Times New Roman" w:cs="Times New Roman"/>
          <w:sz w:val="28"/>
          <w:szCs w:val="28"/>
        </w:rPr>
        <w:t xml:space="preserve"> </w:t>
      </w:r>
      <w:proofErr w:type="spellStart"/>
      <w:r w:rsidRPr="00540AE2">
        <w:rPr>
          <w:rFonts w:ascii="Times New Roman" w:eastAsia="Times New Roman" w:hAnsi="Times New Roman" w:cs="Times New Roman"/>
          <w:sz w:val="28"/>
          <w:szCs w:val="28"/>
        </w:rPr>
        <w:t>поселения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Лопатино</w:t>
      </w:r>
      <w:proofErr w:type="spellEnd"/>
      <w:r w:rsidRPr="00540AE2">
        <w:rPr>
          <w:rFonts w:ascii="Times New Roman" w:eastAsia="Times New Roman" w:hAnsi="Times New Roman" w:cs="Times New Roman"/>
          <w:sz w:val="28"/>
          <w:szCs w:val="28"/>
        </w:rPr>
        <w:t>.</w:t>
      </w:r>
    </w:p>
    <w:p w:rsidR="00817F99" w:rsidRPr="00540AE2" w:rsidRDefault="00817F99" w:rsidP="00817F99">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40AE2">
        <w:rPr>
          <w:rFonts w:ascii="Times New Roman" w:eastAsia="Times New Roman" w:hAnsi="Times New Roman" w:cs="Times New Roman"/>
          <w:sz w:val="28"/>
          <w:szCs w:val="28"/>
        </w:rPr>
        <w:t xml:space="preserve">Настоящее решение вступает в силу после официального опубликования. </w:t>
      </w:r>
    </w:p>
    <w:p w:rsidR="00817F99" w:rsidRPr="00540AE2" w:rsidRDefault="00817F99" w:rsidP="00817F99">
      <w:pPr>
        <w:spacing w:after="200" w:line="240" w:lineRule="auto"/>
        <w:rPr>
          <w:rFonts w:ascii="Times New Roman" w:eastAsia="Times New Roman" w:hAnsi="Times New Roman" w:cs="Times New Roman"/>
          <w:b/>
          <w:sz w:val="28"/>
          <w:szCs w:val="28"/>
        </w:rPr>
      </w:pPr>
      <w:r w:rsidRPr="00540AE2">
        <w:rPr>
          <w:rFonts w:ascii="Times New Roman" w:eastAsia="Times New Roman" w:hAnsi="Times New Roman" w:cs="Times New Roman"/>
          <w:b/>
          <w:sz w:val="28"/>
          <w:szCs w:val="28"/>
        </w:rPr>
        <w:t xml:space="preserve">Глава сельского поселения </w:t>
      </w:r>
      <w:proofErr w:type="spellStart"/>
      <w:r>
        <w:rPr>
          <w:rFonts w:ascii="Times New Roman" w:eastAsia="Times New Roman" w:hAnsi="Times New Roman" w:cs="Times New Roman"/>
          <w:b/>
          <w:sz w:val="28"/>
          <w:szCs w:val="28"/>
        </w:rPr>
        <w:t>Лопатино</w:t>
      </w:r>
      <w:proofErr w:type="spellEnd"/>
      <w:r>
        <w:rPr>
          <w:rFonts w:ascii="Times New Roman" w:eastAsia="Times New Roman" w:hAnsi="Times New Roman" w:cs="Times New Roman"/>
          <w:b/>
          <w:sz w:val="28"/>
          <w:szCs w:val="28"/>
        </w:rPr>
        <w:t xml:space="preserve">                                                                                          муниципального района Волжский                                                                     Самарской </w:t>
      </w:r>
      <w:proofErr w:type="gramStart"/>
      <w:r>
        <w:rPr>
          <w:rFonts w:ascii="Times New Roman" w:eastAsia="Times New Roman" w:hAnsi="Times New Roman" w:cs="Times New Roman"/>
          <w:b/>
          <w:sz w:val="28"/>
          <w:szCs w:val="28"/>
        </w:rPr>
        <w:t>области</w:t>
      </w:r>
      <w:r w:rsidRPr="00540AE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540AE2">
        <w:rPr>
          <w:rFonts w:ascii="Times New Roman" w:eastAsia="Times New Roman" w:hAnsi="Times New Roman" w:cs="Times New Roman"/>
          <w:b/>
          <w:sz w:val="28"/>
          <w:szCs w:val="28"/>
        </w:rPr>
        <w:tab/>
      </w:r>
      <w:proofErr w:type="gramEnd"/>
      <w:r w:rsidRPr="00540AE2">
        <w:rPr>
          <w:rFonts w:ascii="Times New Roman" w:eastAsia="Times New Roman" w:hAnsi="Times New Roman" w:cs="Times New Roman"/>
          <w:b/>
          <w:sz w:val="28"/>
          <w:szCs w:val="28"/>
        </w:rPr>
        <w:tab/>
      </w:r>
      <w:r w:rsidRPr="00540AE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Pr="00540AE2">
        <w:rPr>
          <w:rFonts w:ascii="Times New Roman" w:eastAsia="Times New Roman" w:hAnsi="Times New Roman" w:cs="Times New Roman"/>
          <w:b/>
          <w:sz w:val="28"/>
          <w:szCs w:val="28"/>
        </w:rPr>
        <w:t xml:space="preserve">      </w:t>
      </w:r>
      <w:r w:rsidRPr="00540AE2">
        <w:rPr>
          <w:rFonts w:ascii="Times New Roman" w:eastAsia="Times New Roman" w:hAnsi="Times New Roman" w:cs="Times New Roman"/>
          <w:b/>
          <w:sz w:val="28"/>
          <w:szCs w:val="28"/>
        </w:rPr>
        <w:tab/>
        <w:t>В.</w:t>
      </w:r>
      <w:r>
        <w:rPr>
          <w:rFonts w:ascii="Times New Roman" w:eastAsia="Times New Roman" w:hAnsi="Times New Roman" w:cs="Times New Roman"/>
          <w:b/>
          <w:sz w:val="28"/>
          <w:szCs w:val="28"/>
        </w:rPr>
        <w:t>Л. Жуков</w:t>
      </w:r>
    </w:p>
    <w:p w:rsidR="00817F99" w:rsidRPr="00540AE2" w:rsidRDefault="00817F99" w:rsidP="00817F99">
      <w:pPr>
        <w:spacing w:after="0" w:line="240" w:lineRule="auto"/>
        <w:jc w:val="both"/>
        <w:rPr>
          <w:rFonts w:ascii="Times New Roman" w:eastAsia="Times New Roman" w:hAnsi="Times New Roman" w:cs="Times New Roman"/>
          <w:b/>
          <w:sz w:val="28"/>
          <w:szCs w:val="28"/>
        </w:rPr>
      </w:pPr>
      <w:r w:rsidRPr="00540AE2">
        <w:rPr>
          <w:rFonts w:ascii="Times New Roman" w:eastAsia="Times New Roman" w:hAnsi="Times New Roman" w:cs="Times New Roman"/>
          <w:b/>
          <w:sz w:val="28"/>
          <w:szCs w:val="28"/>
        </w:rPr>
        <w:t xml:space="preserve">Председатель Собрания представителей </w:t>
      </w:r>
      <w:r w:rsidRPr="00540AE2">
        <w:rPr>
          <w:rFonts w:ascii="Times New Roman" w:eastAsia="Times New Roman" w:hAnsi="Times New Roman" w:cs="Times New Roman"/>
          <w:b/>
          <w:sz w:val="28"/>
          <w:szCs w:val="28"/>
        </w:rPr>
        <w:tab/>
      </w:r>
      <w:r w:rsidRPr="00540AE2">
        <w:rPr>
          <w:rFonts w:ascii="Times New Roman" w:eastAsia="Times New Roman" w:hAnsi="Times New Roman" w:cs="Times New Roman"/>
          <w:b/>
          <w:sz w:val="28"/>
          <w:szCs w:val="28"/>
        </w:rPr>
        <w:tab/>
      </w:r>
      <w:r w:rsidRPr="00540AE2">
        <w:rPr>
          <w:rFonts w:ascii="Times New Roman" w:eastAsia="Times New Roman" w:hAnsi="Times New Roman" w:cs="Times New Roman"/>
          <w:b/>
          <w:sz w:val="28"/>
          <w:szCs w:val="28"/>
        </w:rPr>
        <w:tab/>
      </w:r>
      <w:r w:rsidRPr="00540AE2">
        <w:rPr>
          <w:rFonts w:ascii="Times New Roman" w:eastAsia="Times New Roman" w:hAnsi="Times New Roman" w:cs="Times New Roman"/>
          <w:b/>
          <w:sz w:val="28"/>
          <w:szCs w:val="28"/>
        </w:rPr>
        <w:tab/>
        <w:t xml:space="preserve"> </w:t>
      </w:r>
    </w:p>
    <w:p w:rsidR="00817F99" w:rsidRPr="00540AE2" w:rsidRDefault="00817F99" w:rsidP="00817F99">
      <w:pPr>
        <w:spacing w:after="0" w:line="240" w:lineRule="auto"/>
        <w:jc w:val="both"/>
        <w:rPr>
          <w:rFonts w:ascii="Times New Roman" w:eastAsia="Times New Roman" w:hAnsi="Times New Roman" w:cs="Times New Roman"/>
          <w:b/>
          <w:sz w:val="28"/>
          <w:szCs w:val="28"/>
        </w:rPr>
      </w:pPr>
      <w:r w:rsidRPr="00540AE2">
        <w:rPr>
          <w:rFonts w:ascii="Times New Roman" w:eastAsia="Times New Roman" w:hAnsi="Times New Roman" w:cs="Times New Roman"/>
          <w:b/>
          <w:sz w:val="28"/>
          <w:szCs w:val="28"/>
        </w:rPr>
        <w:t xml:space="preserve">сельского поселения </w:t>
      </w:r>
      <w:proofErr w:type="spellStart"/>
      <w:r>
        <w:rPr>
          <w:rFonts w:ascii="Times New Roman" w:eastAsia="Times New Roman" w:hAnsi="Times New Roman" w:cs="Times New Roman"/>
          <w:b/>
          <w:sz w:val="28"/>
          <w:szCs w:val="28"/>
        </w:rPr>
        <w:t>Лопатино</w:t>
      </w:r>
      <w:proofErr w:type="spellEnd"/>
      <w:r w:rsidRPr="00540AE2">
        <w:rPr>
          <w:rFonts w:ascii="Times New Roman" w:eastAsia="Times New Roman" w:hAnsi="Times New Roman" w:cs="Times New Roman"/>
          <w:b/>
          <w:sz w:val="28"/>
          <w:szCs w:val="28"/>
        </w:rPr>
        <w:t xml:space="preserve">                                            А.</w:t>
      </w:r>
      <w:r>
        <w:rPr>
          <w:rFonts w:ascii="Times New Roman" w:eastAsia="Times New Roman" w:hAnsi="Times New Roman" w:cs="Times New Roman"/>
          <w:b/>
          <w:sz w:val="28"/>
          <w:szCs w:val="28"/>
        </w:rPr>
        <w:t xml:space="preserve">И. </w:t>
      </w:r>
      <w:proofErr w:type="spellStart"/>
      <w:r>
        <w:rPr>
          <w:rFonts w:ascii="Times New Roman" w:eastAsia="Times New Roman" w:hAnsi="Times New Roman" w:cs="Times New Roman"/>
          <w:b/>
          <w:sz w:val="28"/>
          <w:szCs w:val="28"/>
        </w:rPr>
        <w:t>Андреянов</w:t>
      </w:r>
      <w:proofErr w:type="spellEnd"/>
    </w:p>
    <w:p w:rsidR="00817F99" w:rsidRPr="00540AE2" w:rsidRDefault="00817F99" w:rsidP="00817F99">
      <w:pPr>
        <w:spacing w:after="200" w:line="240" w:lineRule="auto"/>
        <w:jc w:val="both"/>
        <w:rPr>
          <w:rFonts w:ascii="Calibri" w:eastAsia="Times New Roman" w:hAnsi="Calibri" w:cs="Times New Roman"/>
          <w:sz w:val="28"/>
          <w:szCs w:val="28"/>
        </w:rPr>
      </w:pPr>
    </w:p>
    <w:p w:rsidR="00817F99" w:rsidRPr="00540AE2" w:rsidRDefault="00817F99" w:rsidP="00817F99">
      <w:pPr>
        <w:spacing w:after="200" w:line="276" w:lineRule="auto"/>
        <w:jc w:val="both"/>
        <w:rPr>
          <w:rFonts w:ascii="Calibri" w:eastAsia="Times New Roman" w:hAnsi="Calibri" w:cs="Times New Roman"/>
          <w:sz w:val="28"/>
          <w:szCs w:val="28"/>
        </w:rPr>
      </w:pPr>
    </w:p>
    <w:p w:rsidR="00817F99" w:rsidRPr="00540AE2" w:rsidRDefault="00817F99" w:rsidP="00817F99">
      <w:pPr>
        <w:spacing w:after="0" w:line="240" w:lineRule="auto"/>
        <w:ind w:firstLine="709"/>
        <w:jc w:val="center"/>
        <w:rPr>
          <w:rFonts w:ascii="Times New Roman" w:eastAsia="Times New Roman" w:hAnsi="Times New Roman" w:cs="Times New Roman"/>
          <w:sz w:val="28"/>
          <w:szCs w:val="28"/>
        </w:rPr>
      </w:pPr>
      <w:r w:rsidRPr="00540AE2">
        <w:rPr>
          <w:rFonts w:ascii="Times New Roman" w:eastAsia="Times New Roman" w:hAnsi="Times New Roman" w:cs="Times New Roman"/>
          <w:sz w:val="28"/>
          <w:szCs w:val="28"/>
        </w:rPr>
        <w:t xml:space="preserve">                                                              </w:t>
      </w:r>
    </w:p>
    <w:p w:rsidR="00817F99" w:rsidRPr="00540AE2" w:rsidRDefault="00817F99" w:rsidP="00817F99">
      <w:pPr>
        <w:spacing w:after="0" w:line="240" w:lineRule="auto"/>
        <w:ind w:firstLine="709"/>
        <w:jc w:val="right"/>
        <w:rPr>
          <w:rFonts w:ascii="Times New Roman" w:eastAsia="Times New Roman" w:hAnsi="Times New Roman" w:cs="Times New Roman"/>
          <w:sz w:val="28"/>
          <w:szCs w:val="28"/>
        </w:rPr>
      </w:pPr>
      <w:r w:rsidRPr="00540AE2">
        <w:rPr>
          <w:rFonts w:ascii="Times New Roman" w:eastAsia="Times New Roman" w:hAnsi="Times New Roman" w:cs="Times New Roman"/>
          <w:sz w:val="28"/>
          <w:szCs w:val="28"/>
        </w:rPr>
        <w:t>Приложение 1</w:t>
      </w:r>
    </w:p>
    <w:p w:rsidR="00817F99" w:rsidRPr="00540AE2" w:rsidRDefault="00817F99" w:rsidP="00817F99">
      <w:pPr>
        <w:spacing w:after="0" w:line="240" w:lineRule="auto"/>
        <w:ind w:firstLine="709"/>
        <w:jc w:val="right"/>
        <w:rPr>
          <w:rFonts w:ascii="Times New Roman" w:eastAsia="Times New Roman" w:hAnsi="Times New Roman" w:cs="Times New Roman"/>
          <w:sz w:val="28"/>
          <w:szCs w:val="28"/>
        </w:rPr>
      </w:pPr>
      <w:r w:rsidRPr="00540AE2">
        <w:rPr>
          <w:rFonts w:ascii="Times New Roman" w:eastAsia="Times New Roman" w:hAnsi="Times New Roman" w:cs="Times New Roman"/>
          <w:sz w:val="28"/>
          <w:szCs w:val="28"/>
        </w:rPr>
        <w:t xml:space="preserve">к Решению Собрания Представителей </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Лопатино</w:t>
      </w:r>
      <w:proofErr w:type="spellEnd"/>
    </w:p>
    <w:p w:rsidR="00817F99" w:rsidRPr="00540AE2" w:rsidRDefault="00817F99" w:rsidP="00817F99">
      <w:pPr>
        <w:spacing w:after="0" w:line="240" w:lineRule="auto"/>
        <w:ind w:firstLine="709"/>
        <w:jc w:val="right"/>
        <w:rPr>
          <w:rFonts w:ascii="Times New Roman" w:eastAsia="Times New Roman" w:hAnsi="Times New Roman" w:cs="Times New Roman"/>
          <w:sz w:val="28"/>
          <w:szCs w:val="28"/>
        </w:rPr>
      </w:pPr>
      <w:r w:rsidRPr="00540A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gramStart"/>
      <w:r w:rsidRPr="00540AE2">
        <w:rPr>
          <w:rFonts w:ascii="Times New Roman" w:eastAsia="Times New Roman" w:hAnsi="Times New Roman" w:cs="Times New Roman"/>
          <w:sz w:val="28"/>
          <w:szCs w:val="28"/>
        </w:rPr>
        <w:t xml:space="preserve">от </w:t>
      </w:r>
      <w:r w:rsidR="00594031">
        <w:rPr>
          <w:rFonts w:ascii="Times New Roman" w:eastAsia="Times New Roman" w:hAnsi="Times New Roman" w:cs="Times New Roman"/>
          <w:sz w:val="28"/>
          <w:szCs w:val="28"/>
        </w:rPr>
        <w:t xml:space="preserve"> 31.10.</w:t>
      </w:r>
      <w:bookmarkStart w:id="0" w:name="_GoBack"/>
      <w:bookmarkEnd w:id="0"/>
      <w:r>
        <w:rPr>
          <w:rFonts w:ascii="Times New Roman" w:eastAsia="Times New Roman" w:hAnsi="Times New Roman" w:cs="Times New Roman"/>
          <w:sz w:val="28"/>
          <w:szCs w:val="28"/>
        </w:rPr>
        <w:t>2018</w:t>
      </w:r>
      <w:proofErr w:type="gramEnd"/>
      <w:r w:rsidRPr="00540AE2">
        <w:rPr>
          <w:rFonts w:ascii="Times New Roman" w:eastAsia="Times New Roman" w:hAnsi="Times New Roman" w:cs="Times New Roman"/>
          <w:sz w:val="28"/>
          <w:szCs w:val="28"/>
        </w:rPr>
        <w:t xml:space="preserve"> г.  № </w:t>
      </w:r>
      <w:r>
        <w:rPr>
          <w:rFonts w:ascii="Times New Roman" w:eastAsia="Times New Roman" w:hAnsi="Times New Roman" w:cs="Times New Roman"/>
          <w:sz w:val="28"/>
          <w:szCs w:val="28"/>
        </w:rPr>
        <w:t>1</w:t>
      </w:r>
      <w:r w:rsidR="00594031">
        <w:rPr>
          <w:rFonts w:ascii="Times New Roman" w:eastAsia="Times New Roman" w:hAnsi="Times New Roman" w:cs="Times New Roman"/>
          <w:sz w:val="28"/>
          <w:szCs w:val="28"/>
        </w:rPr>
        <w:t>39</w:t>
      </w:r>
    </w:p>
    <w:p w:rsidR="00817F99" w:rsidRPr="00540AE2" w:rsidRDefault="00817F99" w:rsidP="00817F99">
      <w:pPr>
        <w:spacing w:after="0" w:line="240" w:lineRule="auto"/>
        <w:rPr>
          <w:rFonts w:ascii="Times New Roman" w:eastAsia="Times New Roman" w:hAnsi="Times New Roman" w:cs="Times New Roman"/>
          <w:sz w:val="28"/>
          <w:szCs w:val="28"/>
        </w:rPr>
      </w:pPr>
    </w:p>
    <w:p w:rsidR="00817F99" w:rsidRPr="00540AE2" w:rsidRDefault="00817F99" w:rsidP="00817F99">
      <w:pPr>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ПОЛОЖЕНИЕ</w:t>
      </w:r>
    </w:p>
    <w:p w:rsidR="00817F99" w:rsidRPr="00540AE2" w:rsidRDefault="00817F99" w:rsidP="00817F99">
      <w:pPr>
        <w:tabs>
          <w:tab w:val="left" w:pos="5245"/>
        </w:tabs>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 xml:space="preserve">ОБ АРЕНДЕ НЕДВИЖИМОГО ИМУЩЕСТВА </w:t>
      </w:r>
    </w:p>
    <w:p w:rsidR="00817F99" w:rsidRPr="00540AE2" w:rsidRDefault="00817F99" w:rsidP="00817F99">
      <w:pPr>
        <w:tabs>
          <w:tab w:val="left" w:pos="5245"/>
        </w:tabs>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 xml:space="preserve">СЕЛЬСКОГО ПОСЕЛЕНИЯ </w:t>
      </w:r>
      <w:r>
        <w:rPr>
          <w:rFonts w:ascii="Times New Roman" w:eastAsia="Times New Roman" w:hAnsi="Times New Roman" w:cs="Times New Roman"/>
          <w:b/>
          <w:sz w:val="28"/>
          <w:szCs w:val="28"/>
          <w:lang w:eastAsia="ru-RU"/>
        </w:rPr>
        <w:t>ЛОПАТИНО</w:t>
      </w:r>
      <w:r w:rsidRPr="00540AE2">
        <w:rPr>
          <w:rFonts w:ascii="Times New Roman" w:eastAsia="Times New Roman" w:hAnsi="Times New Roman" w:cs="Times New Roman"/>
          <w:b/>
          <w:sz w:val="28"/>
          <w:szCs w:val="28"/>
          <w:lang w:eastAsia="ru-RU"/>
        </w:rPr>
        <w:t xml:space="preserve"> МУНИЦИПАЛЬНОГО РАЙОНА ВОЛЖСКИЙ САМАРСКОЙ ОБЛАСТИ</w:t>
      </w:r>
    </w:p>
    <w:p w:rsidR="00817F99" w:rsidRPr="00540AE2" w:rsidRDefault="00817F99" w:rsidP="00817F99">
      <w:pPr>
        <w:tabs>
          <w:tab w:val="left" w:pos="5245"/>
        </w:tabs>
        <w:autoSpaceDE w:val="0"/>
        <w:autoSpaceDN w:val="0"/>
        <w:adjustRightInd w:val="0"/>
        <w:spacing w:after="0" w:line="276" w:lineRule="auto"/>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 xml:space="preserve"> </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b/>
          <w:sz w:val="28"/>
          <w:szCs w:val="28"/>
          <w:lang w:eastAsia="ru-RU"/>
        </w:rPr>
      </w:pPr>
    </w:p>
    <w:p w:rsidR="00817F99" w:rsidRPr="00540AE2" w:rsidRDefault="00817F99" w:rsidP="00817F99">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1. Общие положения</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1.1. Настоящее Положение определяет порядок передачи в аренду недвижимого имущества, находящегося в муниципальной собственности сельского поселения </w:t>
      </w:r>
      <w:proofErr w:type="spellStart"/>
      <w:r>
        <w:rPr>
          <w:rFonts w:ascii="Times New Roman" w:eastAsia="Times New Roman" w:hAnsi="Times New Roman" w:cs="Times New Roman"/>
          <w:sz w:val="28"/>
          <w:szCs w:val="28"/>
          <w:lang w:eastAsia="ru-RU"/>
        </w:rPr>
        <w:t>Лопатино</w:t>
      </w:r>
      <w:proofErr w:type="spellEnd"/>
      <w:r w:rsidRPr="00540AE2">
        <w:rPr>
          <w:rFonts w:ascii="Times New Roman" w:eastAsia="Times New Roman" w:hAnsi="Times New Roman" w:cs="Times New Roman"/>
          <w:sz w:val="28"/>
          <w:szCs w:val="28"/>
          <w:lang w:eastAsia="ru-RU"/>
        </w:rPr>
        <w:t xml:space="preserve"> (далее - недвижимое имущество), включая:</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а) здания, строения, сооружения, нежилые помещения (далее - объекты нежилого фонда);</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б) земельные участки.</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1.2. Инициатива в предоставлении недвижимого имущества в аренду может исходить от:</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а) физических и юридических лиц, претендующих на владение и (или) пользование объектами недвижимого имущества;</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б) предприятий и учреждений в отношении закрепленных объектов недвижимого имущества;</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в) </w:t>
      </w:r>
      <w:proofErr w:type="gramStart"/>
      <w:r w:rsidRPr="00540AE2">
        <w:rPr>
          <w:rFonts w:ascii="Times New Roman" w:eastAsia="Times New Roman" w:hAnsi="Times New Roman" w:cs="Times New Roman"/>
          <w:sz w:val="28"/>
          <w:szCs w:val="28"/>
          <w:lang w:eastAsia="ru-RU"/>
        </w:rPr>
        <w:t>администрация  сельского</w:t>
      </w:r>
      <w:proofErr w:type="gramEnd"/>
      <w:r w:rsidRPr="00540AE2">
        <w:rPr>
          <w:rFonts w:ascii="Times New Roman" w:eastAsia="Times New Roman" w:hAnsi="Times New Roman" w:cs="Times New Roman"/>
          <w:sz w:val="28"/>
          <w:szCs w:val="28"/>
          <w:lang w:eastAsia="ru-RU"/>
        </w:rPr>
        <w:t xml:space="preserve"> поселения </w:t>
      </w:r>
      <w:proofErr w:type="spellStart"/>
      <w:r>
        <w:rPr>
          <w:rFonts w:ascii="Times New Roman" w:eastAsia="Times New Roman" w:hAnsi="Times New Roman" w:cs="Times New Roman"/>
          <w:sz w:val="28"/>
          <w:szCs w:val="28"/>
          <w:lang w:eastAsia="ru-RU"/>
        </w:rPr>
        <w:t>Лопатино</w:t>
      </w:r>
      <w:proofErr w:type="spellEnd"/>
      <w:r w:rsidRPr="00540AE2">
        <w:rPr>
          <w:rFonts w:ascii="Times New Roman" w:eastAsia="Times New Roman" w:hAnsi="Times New Roman" w:cs="Times New Roman"/>
          <w:sz w:val="28"/>
          <w:szCs w:val="28"/>
          <w:lang w:eastAsia="ru-RU"/>
        </w:rPr>
        <w:t>.</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1.3. Передача в аренду недвижимого имущества без проведения независимой оценки рыночной стоимости объекта недвижимого имущества не допускается.</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1.4. При оформлении договоров аренды оплата стоимости услуг независимых оценщиков осуществляется за счет средств арендатора в соответствии с Методикой определения и расчета арендной платы за пользование имуществом, находящимся в муниципальной собственности.</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color w:val="000000"/>
          <w:sz w:val="28"/>
          <w:szCs w:val="28"/>
          <w:lang w:eastAsia="ru-RU"/>
        </w:rPr>
      </w:pPr>
      <w:r w:rsidRPr="00540AE2">
        <w:rPr>
          <w:rFonts w:ascii="Times New Roman" w:eastAsia="Times New Roman" w:hAnsi="Times New Roman" w:cs="Times New Roman"/>
          <w:sz w:val="28"/>
          <w:szCs w:val="28"/>
          <w:lang w:eastAsia="ru-RU"/>
        </w:rPr>
        <w:t xml:space="preserve">1.5.Администрация сельского поселения обеспечивает предварительное и заблаговременное опубликование сообщений о предполагаемых для передачи в аренду объектах недвижимого </w:t>
      </w:r>
      <w:r>
        <w:rPr>
          <w:rFonts w:ascii="Times New Roman" w:eastAsia="Times New Roman" w:hAnsi="Times New Roman" w:cs="Times New Roman"/>
          <w:color w:val="000000"/>
          <w:sz w:val="28"/>
          <w:szCs w:val="28"/>
          <w:lang w:eastAsia="ru-RU"/>
        </w:rPr>
        <w:t xml:space="preserve">имущества в газете </w:t>
      </w:r>
      <w:proofErr w:type="gramStart"/>
      <w:r>
        <w:rPr>
          <w:rFonts w:ascii="Times New Roman" w:eastAsia="Times New Roman" w:hAnsi="Times New Roman" w:cs="Times New Roman"/>
          <w:color w:val="000000"/>
          <w:sz w:val="28"/>
          <w:szCs w:val="28"/>
          <w:lang w:eastAsia="ru-RU"/>
        </w:rPr>
        <w:t>« Волжская</w:t>
      </w:r>
      <w:proofErr w:type="gramEnd"/>
      <w:r w:rsidRPr="00540AE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новь»</w:t>
      </w:r>
      <w:r w:rsidRPr="00540AE2">
        <w:rPr>
          <w:rFonts w:ascii="Times New Roman" w:eastAsia="Times New Roman" w:hAnsi="Times New Roman" w:cs="Times New Roman"/>
          <w:color w:val="000000"/>
          <w:sz w:val="28"/>
          <w:szCs w:val="28"/>
          <w:lang w:eastAsia="ru-RU"/>
        </w:rPr>
        <w:t>.</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color w:val="000000"/>
          <w:sz w:val="28"/>
          <w:szCs w:val="28"/>
          <w:lang w:eastAsia="ru-RU"/>
        </w:rPr>
        <w:lastRenderedPageBreak/>
        <w:t>1.6. Передача в аренду недвижимого имущества</w:t>
      </w:r>
      <w:r w:rsidRPr="00540AE2">
        <w:rPr>
          <w:rFonts w:ascii="Times New Roman" w:eastAsia="Times New Roman" w:hAnsi="Times New Roman" w:cs="Times New Roman"/>
          <w:sz w:val="28"/>
          <w:szCs w:val="28"/>
          <w:lang w:eastAsia="ru-RU"/>
        </w:rPr>
        <w:t xml:space="preserve"> в соответствии с законодательством и настоящим Положением может осуществляться по итогам торгов, проводимых в форме аукциона или конкурса, а также без проведения торгов в случаях, установленных действующим законодательством и настоящим Положением.</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1.7. Аукцион на право заключения договора аренды недвижимого имущества проводится в случае, если предоставление объектов недвижимого имущества не обуславливается выполнением каких-либо условий в отношении данного имущества. Победителем аукциона признается участник торгов, предложивший наибольшую цену за право заключить договор аренды или наибольший размер арендной платы.</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1.8. Конкурс на право заключения договора аренды недвижимого имущества проводится в случае, если предоставление объектов недвижимого имущества обуславливается выполнением определенных условий. Победителем конкурса признается участник торгов, предложивший наибольшую цену за право заключить договор аренды или наибольший размер арендной платы, при условии выполнения таким лицом условий конкурса.</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1.9. Сдача в аренду имущества, находящегося в муниципальной собственности сельского поселения на льготных основаниях и (или) без проведения публичных процедур осуществляется с соблюдением требований Федерального закона от 26.07.2006 г. №135-ФЗ «О защите конкуренции».</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2. Порядок рассмотрения обращений</w:t>
      </w:r>
    </w:p>
    <w:p w:rsidR="00817F99" w:rsidRPr="00540AE2" w:rsidRDefault="00817F99" w:rsidP="00817F99">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по вопросам предоставления в аренду недвижимого имущества</w:t>
      </w:r>
    </w:p>
    <w:p w:rsidR="00817F99" w:rsidRPr="00540AE2" w:rsidRDefault="00817F99" w:rsidP="00817F99">
      <w:pPr>
        <w:autoSpaceDE w:val="0"/>
        <w:autoSpaceDN w:val="0"/>
        <w:adjustRightInd w:val="0"/>
        <w:spacing w:after="0" w:line="276" w:lineRule="auto"/>
        <w:ind w:firstLine="540"/>
        <w:jc w:val="center"/>
        <w:rPr>
          <w:rFonts w:ascii="Times New Roman" w:eastAsia="Times New Roman" w:hAnsi="Times New Roman" w:cs="Times New Roman"/>
          <w:b/>
          <w:sz w:val="28"/>
          <w:szCs w:val="28"/>
          <w:lang w:eastAsia="ru-RU"/>
        </w:rPr>
      </w:pP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2.1. Письменные обращения по вопросам аренды объектов недвижимого имущества заинтересованные лица направляют </w:t>
      </w:r>
      <w:proofErr w:type="gramStart"/>
      <w:r w:rsidRPr="00540AE2">
        <w:rPr>
          <w:rFonts w:ascii="Times New Roman" w:eastAsia="Times New Roman" w:hAnsi="Times New Roman" w:cs="Times New Roman"/>
          <w:sz w:val="28"/>
          <w:szCs w:val="28"/>
          <w:lang w:eastAsia="ru-RU"/>
        </w:rPr>
        <w:t>в  Администрацию</w:t>
      </w:r>
      <w:proofErr w:type="gramEnd"/>
      <w:r w:rsidRPr="00540AE2">
        <w:rPr>
          <w:rFonts w:ascii="Times New Roman" w:eastAsia="Times New Roman" w:hAnsi="Times New Roman" w:cs="Times New Roman"/>
          <w:sz w:val="28"/>
          <w:szCs w:val="28"/>
          <w:lang w:eastAsia="ru-RU"/>
        </w:rPr>
        <w:t xml:space="preserve"> сельского поселения в виде заявок, составленных в установленной форме, с обязательным указанием:</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а) реквизитов заявителя (наименование организации, ее местонахождение, фамилия, имя и отчество заявителя - физического лица, его место жительства, телефон и так далее);</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б) местонахождения (местоположения) объекта недвижимого имущества;</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в) цели использования недвижимого имущества;</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г) размера испрашиваемой полезной или иной площади;</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д) срока аренды.</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2.2. Заявки на аренду, поступившие в адрес муниципальных унитарных предприятий либо муниципальных учреждений, направляются ими в адрес Администрации сельского поселения в течение двух рабочих дней с даты </w:t>
      </w:r>
      <w:r w:rsidRPr="00540AE2">
        <w:rPr>
          <w:rFonts w:ascii="Times New Roman" w:eastAsia="Times New Roman" w:hAnsi="Times New Roman" w:cs="Times New Roman"/>
          <w:sz w:val="28"/>
          <w:szCs w:val="28"/>
          <w:lang w:eastAsia="ru-RU"/>
        </w:rPr>
        <w:lastRenderedPageBreak/>
        <w:t xml:space="preserve">поступления. В сопроводительном письме руководитель </w:t>
      </w:r>
      <w:proofErr w:type="gramStart"/>
      <w:r w:rsidRPr="00540AE2">
        <w:rPr>
          <w:rFonts w:ascii="Times New Roman" w:eastAsia="Times New Roman" w:hAnsi="Times New Roman" w:cs="Times New Roman"/>
          <w:sz w:val="28"/>
          <w:szCs w:val="28"/>
          <w:lang w:eastAsia="ru-RU"/>
        </w:rPr>
        <w:t>предприятия  (</w:t>
      </w:r>
      <w:proofErr w:type="gramEnd"/>
      <w:r w:rsidRPr="00540AE2">
        <w:rPr>
          <w:rFonts w:ascii="Times New Roman" w:eastAsia="Times New Roman" w:hAnsi="Times New Roman" w:cs="Times New Roman"/>
          <w:sz w:val="28"/>
          <w:szCs w:val="28"/>
          <w:lang w:eastAsia="ru-RU"/>
        </w:rPr>
        <w:t>учреждения) обязан мотивированно указать свою позицию по существу поставленного в заявке вопроса (возражает или поддерживает заявление и по каким причинам).</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2.3. По результатам рассмотрения заявки Администрацией сельского поселения в двадцатидневный срок с даты регистрации в журнале учета заявок дается заключение для принятия решения:</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а) о вынесении на торги права аренды объекта недвижимого имущества;</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б) о предоставлении в аренду объекта недвижимого имущества и заключении договора аренды в случаях, определенных законодательством, когда данное имущество может предоставляться без проведения торгов;</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в) об отказе в предоставлении объекта недвижимого имущества в аренду путем письменного уведомления заявителя об этом.</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2.4. Решение об отказе в предоставлении объекта недвижимого имущества в аренду принимается, если:</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а) объект недвижимого имущества уже передан другому лицу на законных основаниях;</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б) в отношении объекта недвижимого имущества существуют вступившие в законную силу акты судебных или иных уполномоченных органов, препятствующие передаче его в аренду;</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в) объект недвижимого имущества не является собственностью сельского поселения;</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г) в иных случаях, предусмотренных законодательством.</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3. Порядок передачи в аренду объектов нежилого фонда</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3.1. Заключение договоров аренды объектов нежилого фонда осуществляется, как правило, по результатам торгов.</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3.2. Проведение торгов на право заключения договора аренды объектов нежилого фонда является обязательным условием передачи в аренду объектов нежилого фонда, площадь которых более двадцати кв. м, в случае, если к моменту подписания (согласования) договора аренды в Администрации </w:t>
      </w:r>
      <w:r>
        <w:rPr>
          <w:rFonts w:ascii="Times New Roman" w:eastAsia="Times New Roman" w:hAnsi="Times New Roman" w:cs="Times New Roman"/>
          <w:sz w:val="28"/>
          <w:szCs w:val="28"/>
          <w:lang w:eastAsia="ru-RU"/>
        </w:rPr>
        <w:t xml:space="preserve">сельского </w:t>
      </w:r>
      <w:r w:rsidRPr="00540AE2">
        <w:rPr>
          <w:rFonts w:ascii="Times New Roman" w:eastAsia="Times New Roman" w:hAnsi="Times New Roman" w:cs="Times New Roman"/>
          <w:sz w:val="28"/>
          <w:szCs w:val="28"/>
          <w:lang w:eastAsia="ru-RU"/>
        </w:rPr>
        <w:t>поселения зарегистрировано более одной заявки на предоставление в аренду соответствующего объекта нежилого фонда, за исключением случаев, установленных пунктом 3.4 настоящего Положения.</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Если на конкретный объект нежилого фонда имеется преимущественное право предшествующего арендатора на заключение договора аренды на новый срок и при отсутствии нарушений условий предыдущего договора с его </w:t>
      </w:r>
      <w:r w:rsidRPr="00540AE2">
        <w:rPr>
          <w:rFonts w:ascii="Times New Roman" w:eastAsia="Times New Roman" w:hAnsi="Times New Roman" w:cs="Times New Roman"/>
          <w:sz w:val="28"/>
          <w:szCs w:val="28"/>
          <w:lang w:eastAsia="ru-RU"/>
        </w:rPr>
        <w:lastRenderedPageBreak/>
        <w:t>стороны, договор аренды заключается с ним на новый срок без проведения торгов.</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3.3. Порядок проведения торгов на право аренды объектов нежилого фонда определяется администрацией сельского поселения.</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3.4. Без проведения торгов могут предоставляться в аренду объекты нежилого фонда, согласно ст. 17.1 Федерального закона от 26.07.2006 № 135-ФЗ «О защите конкуренции». </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3.5. По результатам рассмотрения соответствующих заявок ответственный </w:t>
      </w:r>
      <w:proofErr w:type="gramStart"/>
      <w:r w:rsidRPr="00540AE2">
        <w:rPr>
          <w:rFonts w:ascii="Times New Roman" w:eastAsia="Times New Roman" w:hAnsi="Times New Roman" w:cs="Times New Roman"/>
          <w:sz w:val="28"/>
          <w:szCs w:val="28"/>
          <w:lang w:eastAsia="ru-RU"/>
        </w:rPr>
        <w:t>специалист  Администрация</w:t>
      </w:r>
      <w:proofErr w:type="gramEnd"/>
      <w:r w:rsidRPr="00540A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сельского </w:t>
      </w:r>
      <w:r w:rsidRPr="00540AE2">
        <w:rPr>
          <w:rFonts w:ascii="Times New Roman" w:eastAsia="Times New Roman" w:hAnsi="Times New Roman" w:cs="Times New Roman"/>
          <w:sz w:val="28"/>
          <w:szCs w:val="28"/>
          <w:lang w:eastAsia="ru-RU"/>
        </w:rPr>
        <w:t>поселения вносит свои предложения Главе сельского поселения  для принятия решения по:</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а) форме торгов (аукцион или конкурс), а в случае проведения конкурса - его условий;</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б) существенным условия договора аренды объекта нежилого фонда, заключаемого по результатам торгов, в том числе обременениям, возникающие в связи с исполнением договора аренды;</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в) начальному размеру арендной платы, определенному на основании отчета независимого оценщика, и величину ее повышения (</w:t>
      </w:r>
      <w:r>
        <w:rPr>
          <w:rFonts w:ascii="Times New Roman" w:eastAsia="Times New Roman" w:hAnsi="Times New Roman" w:cs="Times New Roman"/>
          <w:sz w:val="28"/>
          <w:szCs w:val="28"/>
          <w:lang w:eastAsia="ru-RU"/>
        </w:rPr>
        <w:t>«</w:t>
      </w:r>
      <w:r w:rsidRPr="00540AE2">
        <w:rPr>
          <w:rFonts w:ascii="Times New Roman" w:eastAsia="Times New Roman" w:hAnsi="Times New Roman" w:cs="Times New Roman"/>
          <w:sz w:val="28"/>
          <w:szCs w:val="28"/>
          <w:lang w:eastAsia="ru-RU"/>
        </w:rPr>
        <w:t>шаг аукциона</w:t>
      </w:r>
      <w:r>
        <w:rPr>
          <w:rFonts w:ascii="Times New Roman" w:eastAsia="Times New Roman" w:hAnsi="Times New Roman" w:cs="Times New Roman"/>
          <w:sz w:val="28"/>
          <w:szCs w:val="28"/>
          <w:lang w:eastAsia="ru-RU"/>
        </w:rPr>
        <w:t>»</w:t>
      </w:r>
      <w:r w:rsidRPr="00540AE2">
        <w:rPr>
          <w:rFonts w:ascii="Times New Roman" w:eastAsia="Times New Roman" w:hAnsi="Times New Roman" w:cs="Times New Roman"/>
          <w:sz w:val="28"/>
          <w:szCs w:val="28"/>
          <w:lang w:eastAsia="ru-RU"/>
        </w:rPr>
        <w:t>) при проведении торгов, открытых по форме подачи предложений о размере арендной платы;</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г) размеру задатка.</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В случае передачи в аренду объектов нежилого фонда, закрепленных за муниципальными унитарными предприятиями или муниципальными учреждениями, указанное решение принимается с учетом предложений данных предприятий и учреждений.</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3.6. При предоставлении объекта нежилого фонда за минимальную (льготную) арендную плату договор аренды заключается без права выкупа объекта нежилого фонда, сдачи его в субаренду и безвозмездное пользование, переуступки права аренды, залога и внесения права аренды в уставный (складочный) капитал юридических лиц. Договор аренды недвижимого имущества в этом случае заключается сроком не более чем на пять лет с ежегодным подтверждением права установления коэффициента социальной значимости в порядке, утвержденном администрацией района.</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3.7. Объекты нежилого фонда, передаваемые в аренду, подлежат обязательному страхованию на весь срок действия договора аренды в пользу собственника в соответствии с правовыми актами администрации </w:t>
      </w:r>
      <w:r>
        <w:rPr>
          <w:rFonts w:ascii="Times New Roman" w:eastAsia="Times New Roman" w:hAnsi="Times New Roman" w:cs="Times New Roman"/>
          <w:sz w:val="28"/>
          <w:szCs w:val="28"/>
          <w:lang w:eastAsia="ru-RU"/>
        </w:rPr>
        <w:t xml:space="preserve">сельского </w:t>
      </w:r>
      <w:r w:rsidRPr="00540AE2">
        <w:rPr>
          <w:rFonts w:ascii="Times New Roman" w:eastAsia="Times New Roman" w:hAnsi="Times New Roman" w:cs="Times New Roman"/>
          <w:sz w:val="28"/>
          <w:szCs w:val="28"/>
          <w:lang w:eastAsia="ru-RU"/>
        </w:rPr>
        <w:t>поселения.</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3.8. Все договоры аренды объектов нежилого фонда подлежат обязательному учету в реестре договоров, ведущемся администрацией </w:t>
      </w:r>
      <w:r>
        <w:rPr>
          <w:rFonts w:ascii="Times New Roman" w:eastAsia="Times New Roman" w:hAnsi="Times New Roman" w:cs="Times New Roman"/>
          <w:sz w:val="28"/>
          <w:szCs w:val="28"/>
          <w:lang w:eastAsia="ru-RU"/>
        </w:rPr>
        <w:t xml:space="preserve">сельского </w:t>
      </w:r>
      <w:r w:rsidRPr="00540AE2">
        <w:rPr>
          <w:rFonts w:ascii="Times New Roman" w:eastAsia="Times New Roman" w:hAnsi="Times New Roman" w:cs="Times New Roman"/>
          <w:sz w:val="28"/>
          <w:szCs w:val="28"/>
          <w:lang w:eastAsia="ru-RU"/>
        </w:rPr>
        <w:t>поселения.</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lastRenderedPageBreak/>
        <w:t xml:space="preserve">Порядок учета данных договоров аренды и осуществления контроля за их исполнением </w:t>
      </w:r>
      <w:proofErr w:type="gramStart"/>
      <w:r w:rsidRPr="00540AE2">
        <w:rPr>
          <w:rFonts w:ascii="Times New Roman" w:eastAsia="Times New Roman" w:hAnsi="Times New Roman" w:cs="Times New Roman"/>
          <w:sz w:val="28"/>
          <w:szCs w:val="28"/>
          <w:lang w:eastAsia="ru-RU"/>
        </w:rPr>
        <w:t>определяется  Администрацией</w:t>
      </w:r>
      <w:proofErr w:type="gramEnd"/>
      <w:r w:rsidRPr="00540A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сельского </w:t>
      </w:r>
      <w:r w:rsidRPr="00540AE2">
        <w:rPr>
          <w:rFonts w:ascii="Times New Roman" w:eastAsia="Times New Roman" w:hAnsi="Times New Roman" w:cs="Times New Roman"/>
          <w:sz w:val="28"/>
          <w:szCs w:val="28"/>
          <w:lang w:eastAsia="ru-RU"/>
        </w:rPr>
        <w:t>поселения.</w:t>
      </w:r>
    </w:p>
    <w:p w:rsidR="00817F99" w:rsidRPr="00540AE2" w:rsidRDefault="00817F99" w:rsidP="00817F99">
      <w:pPr>
        <w:tabs>
          <w:tab w:val="left" w:pos="7830"/>
        </w:tabs>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4. Порядок сдачи в аренду земельных участков</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4.1. Заключение договоров аренды земельного участка осуществляется, как правило, по результатам торгов, за исключением следующих случаев:</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а) предоставления земельного участка, на котором расположены здания, строения, сооружения;</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г) иных случаев, определенных законодательством.</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4.2. Арендодателем в договорах аренды земельных участков выступает администрация сельского поселения, если иное не определено федеральным законодательством, законами Самарской области и нормативно-правовыми актами органов местного самоуправления муниципального района Волжский Самарской области, изданными в пределах их компетенции.</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4.3. При предоставлении земельных участков в аренду рассмотрению подлежат все заявки, поступившие до установленного соответствующими процедурами срока.</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4.4. В случае наличия единственной заявки на передачу земельного участка в аренду при условии предварительного и заблаговременного опубликования сообщения, о наличии предлагаемого для такой передачи земельного участка и при условии, что в течение месяца с момента опубликования сообщения не поступили иные заявки, принимается решение о предоставлении земельного участка без торгов.</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4.5. Земельные участки предоставляются в аренду на торгах в случае:</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а) если подано две и более заявок о передаче земельных участков в аренду;</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4.6. Правила проведения торгов по продаже права на заключение договоров аренды земельных участков определяются Постановлением Правительства Российской Федерации от 11.11.2002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817F99" w:rsidRPr="00540AE2" w:rsidRDefault="00817F99" w:rsidP="00817F99">
      <w:pPr>
        <w:autoSpaceDE w:val="0"/>
        <w:autoSpaceDN w:val="0"/>
        <w:adjustRightInd w:val="0"/>
        <w:spacing w:after="0" w:line="276" w:lineRule="auto"/>
        <w:outlineLvl w:val="1"/>
        <w:rPr>
          <w:rFonts w:ascii="Times New Roman" w:eastAsia="Times New Roman" w:hAnsi="Times New Roman" w:cs="Times New Roman"/>
          <w:b/>
          <w:sz w:val="28"/>
          <w:szCs w:val="28"/>
          <w:lang w:eastAsia="ru-RU"/>
        </w:rPr>
      </w:pPr>
    </w:p>
    <w:p w:rsidR="00817F99" w:rsidRPr="00540AE2" w:rsidRDefault="00817F99" w:rsidP="00817F99">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5. Арендная плата</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5.1. Арендная плата за использование недвижимого имущества определяется на основании Методики определения расчета арендной платы за пользование имуществом, находящимся в муниципальной собственности сельского поселения.</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lastRenderedPageBreak/>
        <w:t>5.2. Недвижимое имущество может предоставляться за минимальную (льготную) арендную плату отдельным категориям арендаторов, перечень которых утверждается администрацией сельского поселения.</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5.3. Плата за аренду недвижимого имущества подлежит перечислению </w:t>
      </w:r>
      <w:r>
        <w:rPr>
          <w:rFonts w:ascii="Times New Roman" w:eastAsia="Times New Roman" w:hAnsi="Times New Roman" w:cs="Times New Roman"/>
          <w:sz w:val="28"/>
          <w:szCs w:val="28"/>
          <w:lang w:eastAsia="ru-RU"/>
        </w:rPr>
        <w:t xml:space="preserve">в бюджет сельского поселения </w:t>
      </w:r>
      <w:proofErr w:type="spellStart"/>
      <w:r>
        <w:rPr>
          <w:rFonts w:ascii="Times New Roman" w:eastAsia="Times New Roman" w:hAnsi="Times New Roman" w:cs="Times New Roman"/>
          <w:sz w:val="28"/>
          <w:szCs w:val="28"/>
          <w:lang w:eastAsia="ru-RU"/>
        </w:rPr>
        <w:t>Лопатино</w:t>
      </w:r>
      <w:proofErr w:type="spellEnd"/>
      <w:r w:rsidRPr="00540AE2">
        <w:rPr>
          <w:rFonts w:ascii="Times New Roman" w:eastAsia="Times New Roman" w:hAnsi="Times New Roman" w:cs="Times New Roman"/>
          <w:sz w:val="28"/>
          <w:szCs w:val="28"/>
          <w:lang w:eastAsia="ru-RU"/>
        </w:rPr>
        <w:t xml:space="preserve"> в порядке, предусмотренном действующим законодательством.</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 xml:space="preserve">5.4. Уменьшение арендной платы в связи с капитальным ремонтом, реконструкцией, неотделимыми улучшениями объектов нежилого фонда либо в связи с затратами арендатора земельного участка на мероприятия по охране и улучшению земель на сумму затрат производится Администрацией поселения в соответствии с порядком, утверждаемым администрацией </w:t>
      </w:r>
      <w:r>
        <w:rPr>
          <w:rFonts w:ascii="Times New Roman" w:eastAsia="Times New Roman" w:hAnsi="Times New Roman" w:cs="Times New Roman"/>
          <w:sz w:val="28"/>
          <w:szCs w:val="28"/>
          <w:lang w:eastAsia="ru-RU"/>
        </w:rPr>
        <w:t xml:space="preserve">сельского </w:t>
      </w:r>
      <w:r w:rsidRPr="00540AE2">
        <w:rPr>
          <w:rFonts w:ascii="Times New Roman" w:eastAsia="Times New Roman" w:hAnsi="Times New Roman" w:cs="Times New Roman"/>
          <w:sz w:val="28"/>
          <w:szCs w:val="28"/>
          <w:lang w:eastAsia="ru-RU"/>
        </w:rPr>
        <w:t>поселения.</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6. Содержание объектов аренды недвижимого имущества</w:t>
      </w:r>
    </w:p>
    <w:p w:rsidR="00817F99" w:rsidRPr="00540AE2" w:rsidRDefault="00817F99" w:rsidP="00817F99">
      <w:pPr>
        <w:autoSpaceDE w:val="0"/>
        <w:autoSpaceDN w:val="0"/>
        <w:adjustRightInd w:val="0"/>
        <w:spacing w:after="0" w:line="276" w:lineRule="auto"/>
        <w:ind w:firstLine="540"/>
        <w:jc w:val="center"/>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6.1. Арендатор обязан поддерживать недвижимое имущество в исправном состоянии, производить за свой счет капитальный (в случае, если договор аренды заключен сроком более чем на один год и договором аренды не предусмотрено иное), текущий ремонт, а также ремонтно-реставрационные работы в случае, если арендуемое имущество является объектом историко-культурного наследия, и нести расходы на содержание имущества, если иное не установлено законом или договором аренды.</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6.2. При заключении договора аренды недвижимого имущества (до момента подписания) арендодатель должен представить арендатору расчет и указать структуру коммунально-эксплуатационных расходов по договору аренды.</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6.3. Арендодатель обязан при заключении договора аренды недвижимого имущества указать условие о необходимости (или отсутствие таковой) проведения капитального ремонта арендуемого объекта и, при его необходимости, все существенные условия проведения данного ремонта, включая сроки его проведения.</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r w:rsidRPr="00540AE2">
        <w:rPr>
          <w:rFonts w:ascii="Times New Roman" w:eastAsia="Times New Roman" w:hAnsi="Times New Roman" w:cs="Times New Roman"/>
          <w:b/>
          <w:sz w:val="28"/>
          <w:szCs w:val="28"/>
          <w:lang w:eastAsia="ru-RU"/>
        </w:rPr>
        <w:t>7. Контроль за использованием объектов аренды</w:t>
      </w:r>
    </w:p>
    <w:p w:rsidR="00817F99" w:rsidRPr="00540AE2" w:rsidRDefault="00817F99" w:rsidP="00817F99">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7.1. Администрация сельского поселения осуществляет постоянный контроль за использованием объектов аренды.</w:t>
      </w:r>
    </w:p>
    <w:p w:rsidR="00817F99" w:rsidRPr="00540AE2" w:rsidRDefault="00817F99" w:rsidP="00817F99">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t>7.2. Контрольные мероприятия могут быть как плановые, так и внеплановые.</w:t>
      </w:r>
    </w:p>
    <w:p w:rsidR="00817F99" w:rsidRPr="00540AE2" w:rsidRDefault="00817F99" w:rsidP="00817F99">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540AE2">
        <w:rPr>
          <w:rFonts w:ascii="Times New Roman" w:eastAsia="Times New Roman" w:hAnsi="Times New Roman" w:cs="Times New Roman"/>
          <w:sz w:val="28"/>
          <w:szCs w:val="28"/>
          <w:lang w:eastAsia="ru-RU"/>
        </w:rPr>
        <w:lastRenderedPageBreak/>
        <w:t xml:space="preserve">       Порядок проведения контрольных мероприятий утверждается администрацией </w:t>
      </w:r>
      <w:r>
        <w:rPr>
          <w:rFonts w:ascii="Times New Roman" w:eastAsia="Times New Roman" w:hAnsi="Times New Roman" w:cs="Times New Roman"/>
          <w:sz w:val="28"/>
          <w:szCs w:val="28"/>
          <w:lang w:eastAsia="ru-RU"/>
        </w:rPr>
        <w:t xml:space="preserve">сельского </w:t>
      </w:r>
      <w:r w:rsidRPr="00540AE2">
        <w:rPr>
          <w:rFonts w:ascii="Times New Roman" w:eastAsia="Times New Roman" w:hAnsi="Times New Roman" w:cs="Times New Roman"/>
          <w:sz w:val="28"/>
          <w:szCs w:val="28"/>
          <w:lang w:eastAsia="ru-RU"/>
        </w:rPr>
        <w:t>поселения.</w:t>
      </w:r>
    </w:p>
    <w:p w:rsidR="00817F99" w:rsidRPr="00540AE2" w:rsidRDefault="00817F99" w:rsidP="00817F99">
      <w:pPr>
        <w:spacing w:after="0" w:line="240" w:lineRule="auto"/>
        <w:jc w:val="center"/>
        <w:rPr>
          <w:rFonts w:ascii="Times New Roman" w:eastAsia="Times New Roman" w:hAnsi="Times New Roman" w:cs="Times New Roman"/>
          <w:b/>
          <w:sz w:val="28"/>
          <w:szCs w:val="28"/>
          <w:u w:val="single"/>
        </w:rPr>
      </w:pPr>
    </w:p>
    <w:p w:rsidR="00817F99" w:rsidRPr="002F0F83" w:rsidRDefault="00817F99" w:rsidP="00817F99">
      <w:pPr>
        <w:rPr>
          <w:sz w:val="28"/>
          <w:szCs w:val="28"/>
        </w:rPr>
      </w:pPr>
    </w:p>
    <w:p w:rsidR="00201A6D" w:rsidRPr="00984DD2" w:rsidRDefault="00201A6D" w:rsidP="00201A6D">
      <w:pPr>
        <w:spacing w:after="0" w:line="240" w:lineRule="auto"/>
        <w:jc w:val="both"/>
        <w:rPr>
          <w:rFonts w:ascii="Times New Roman" w:eastAsia="Times New Roman" w:hAnsi="Times New Roman" w:cs="Times New Roman"/>
          <w:b/>
          <w:sz w:val="28"/>
          <w:szCs w:val="28"/>
          <w:lang w:eastAsia="ru-RU"/>
        </w:rPr>
      </w:pPr>
    </w:p>
    <w:p w:rsidR="009265D5" w:rsidRDefault="00594031"/>
    <w:sectPr w:rsidR="00926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5C3803"/>
    <w:multiLevelType w:val="hybridMultilevel"/>
    <w:tmpl w:val="FF6EC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4F"/>
    <w:rsid w:val="00176F4F"/>
    <w:rsid w:val="00201A6D"/>
    <w:rsid w:val="00576560"/>
    <w:rsid w:val="00594031"/>
    <w:rsid w:val="00817F99"/>
    <w:rsid w:val="00905B3F"/>
    <w:rsid w:val="009D6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BCF40-4968-4765-9625-A4C3D43F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A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2096</Words>
  <Characters>11950</Characters>
  <Application>Microsoft Office Word</Application>
  <DocSecurity>0</DocSecurity>
  <Lines>99</Lines>
  <Paragraphs>28</Paragraphs>
  <ScaleCrop>false</ScaleCrop>
  <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5</cp:revision>
  <dcterms:created xsi:type="dcterms:W3CDTF">2018-09-27T10:09:00Z</dcterms:created>
  <dcterms:modified xsi:type="dcterms:W3CDTF">2018-11-12T10:41:00Z</dcterms:modified>
</cp:coreProperties>
</file>