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5A53438" wp14:editId="6AE86864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МУНИЦИПАЛЬНЫЙ РАЙОН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Лопатино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Третьего   созыва</w:t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августа  2019 года                       № 18</w:t>
      </w:r>
      <w:r w:rsidR="00C676F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C124F" w:rsidRDefault="00AC124F" w:rsidP="00AC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24F" w:rsidRPr="00AC124F" w:rsidRDefault="00AC124F" w:rsidP="00AC124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 Правила благоустройства территории </w:t>
      </w:r>
      <w:proofErr w:type="gramStart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сельского  поселения</w:t>
      </w:r>
      <w:proofErr w:type="gramEnd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утвержденные решением  Собрания представителей  сельского поселения </w:t>
      </w:r>
      <w:proofErr w:type="spellStart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 23.10.2017 г.                              № 94 (в редакции решения от 08.02.2019г. № 163)</w:t>
      </w:r>
    </w:p>
    <w:p w:rsidR="00AC124F" w:rsidRPr="00AC124F" w:rsidRDefault="00AC124F" w:rsidP="00AC124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В соответствии с Законом Самарской области от 12.07.2006г. № 90-ГД </w:t>
      </w:r>
      <w:proofErr w:type="gram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О</w:t>
      </w:r>
      <w:proofErr w:type="gram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градостроительной деятельности на территории Самарской области» ( с изм. на 10.01.2019г.), руководствуясь Уставом сельского поселения </w:t>
      </w:r>
      <w:proofErr w:type="spell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области, Собрание представителей  сельского  поселении </w:t>
      </w:r>
      <w:proofErr w:type="spell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Волжский </w:t>
      </w:r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AC124F" w:rsidRPr="00AC124F" w:rsidRDefault="00AC124F" w:rsidP="00AC124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РЕШИЛО:</w:t>
      </w:r>
    </w:p>
    <w:p w:rsidR="00AC124F" w:rsidRPr="00AC124F" w:rsidRDefault="00AC124F" w:rsidP="00AC12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Правила благоустройства территории сельского поселения </w:t>
      </w:r>
      <w:proofErr w:type="spell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области, утвержденные решением Собрания представителей сельского поселения </w:t>
      </w:r>
      <w:proofErr w:type="spell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от 23.10.2017 г. № 94 (в редакции решения от </w:t>
      </w:r>
      <w:r w:rsidRPr="00AC12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08.02.2019г. № </w:t>
      </w:r>
      <w:proofErr w:type="gramStart"/>
      <w:r w:rsidRPr="00AC12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163</w:t>
      </w: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Правила) следующие изменения: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23.6 – утратил силу;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27.11 – утратил силу;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27.19 читать в следующей редакции:</w:t>
      </w:r>
    </w:p>
    <w:p w:rsidR="00AC124F" w:rsidRPr="00AC124F" w:rsidRDefault="00AC124F" w:rsidP="00AC124F">
      <w:pPr>
        <w:spacing w:line="259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proofErr w:type="gramStart"/>
      <w:r w:rsidRPr="00AC124F">
        <w:rPr>
          <w:rFonts w:ascii="Times New Roman" w:eastAsiaTheme="minorHAnsi" w:hAnsi="Times New Roman"/>
          <w:sz w:val="28"/>
          <w:szCs w:val="28"/>
        </w:rPr>
        <w:t>« 27.19</w:t>
      </w:r>
      <w:proofErr w:type="gramEnd"/>
      <w:r w:rsidRPr="00AC124F">
        <w:rPr>
          <w:rFonts w:ascii="Times New Roman" w:eastAsiaTheme="minorHAnsi" w:hAnsi="Times New Roman"/>
          <w:sz w:val="28"/>
          <w:szCs w:val="28"/>
        </w:rPr>
        <w:t>. Предоставление решения о согласовании архитектурно-градостроительного облика объекта капитального строительства осуществляется в порядке, установленном приказом министерства строительства Самарской области»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150.4. – утратил силу;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lastRenderedPageBreak/>
        <w:t>пункт 166.4. – утратил силу;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191. читать в следующей редакции:</w:t>
      </w:r>
    </w:p>
    <w:p w:rsidR="00AC124F" w:rsidRPr="00AC124F" w:rsidRDefault="00AC124F" w:rsidP="00AC124F">
      <w:pPr>
        <w:spacing w:line="259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 xml:space="preserve">« 191. Предоставление разрешения на осуществление земляных работ осуществляется </w:t>
      </w:r>
      <w:proofErr w:type="gramStart"/>
      <w:r w:rsidRPr="00AC124F">
        <w:rPr>
          <w:rFonts w:ascii="Times New Roman" w:eastAsiaTheme="minorHAnsi" w:hAnsi="Times New Roman"/>
          <w:sz w:val="28"/>
          <w:szCs w:val="28"/>
        </w:rPr>
        <w:t>в порядке</w:t>
      </w:r>
      <w:proofErr w:type="gramEnd"/>
      <w:r w:rsidRPr="00AC124F">
        <w:rPr>
          <w:rFonts w:ascii="Times New Roman" w:eastAsiaTheme="minorHAnsi" w:hAnsi="Times New Roman"/>
          <w:sz w:val="28"/>
          <w:szCs w:val="28"/>
        </w:rPr>
        <w:t xml:space="preserve"> установленном приказом министерства строительства Самарской области </w:t>
      </w:r>
    </w:p>
    <w:p w:rsidR="00AC124F" w:rsidRPr="00AC124F" w:rsidRDefault="00AC124F" w:rsidP="00AC124F">
      <w:pPr>
        <w:numPr>
          <w:ilvl w:val="1"/>
          <w:numId w:val="2"/>
        </w:num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>пункт 193. читать в следующей редакции:</w:t>
      </w:r>
    </w:p>
    <w:p w:rsidR="00AC124F" w:rsidRPr="00AC124F" w:rsidRDefault="00AC124F" w:rsidP="00AC124F">
      <w:pPr>
        <w:spacing w:line="259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AC124F">
        <w:rPr>
          <w:rFonts w:ascii="Times New Roman" w:eastAsiaTheme="minorHAnsi" w:hAnsi="Times New Roman"/>
          <w:sz w:val="28"/>
          <w:szCs w:val="28"/>
        </w:rPr>
        <w:t xml:space="preserve">« 193. Снос, вырубка или пересадка деревьев и кустарников, в том числе в случае строительства </w:t>
      </w:r>
      <w:proofErr w:type="gramStart"/>
      <w:r w:rsidRPr="00AC124F">
        <w:rPr>
          <w:rFonts w:ascii="Times New Roman" w:eastAsiaTheme="minorHAnsi" w:hAnsi="Times New Roman"/>
          <w:sz w:val="28"/>
          <w:szCs w:val="28"/>
        </w:rPr>
        <w:t>( реконструкции</w:t>
      </w:r>
      <w:proofErr w:type="gramEnd"/>
      <w:r w:rsidRPr="00AC124F">
        <w:rPr>
          <w:rFonts w:ascii="Times New Roman" w:eastAsiaTheme="minorHAnsi" w:hAnsi="Times New Roman"/>
          <w:sz w:val="28"/>
          <w:szCs w:val="28"/>
        </w:rPr>
        <w:t xml:space="preserve">) объекта капитального строительства, осуществляется на основании порубочного билета и ( или) разрешения на пересадку деревьев и кустарников, полученного в порядке, установленном приказом министерства строительства Самарской области».    </w:t>
      </w:r>
    </w:p>
    <w:p w:rsidR="00AC124F" w:rsidRPr="00AC124F" w:rsidRDefault="00AC124F" w:rsidP="00AC124F">
      <w:pPr>
        <w:spacing w:line="259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Настоящее Решение вступает в силу со дня его официального опубликования.</w:t>
      </w: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Опубликовать настоящее </w:t>
      </w:r>
      <w:proofErr w:type="gram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 в</w:t>
      </w:r>
      <w:proofErr w:type="gram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газете «Волжская новь» и разместить на сайте Администрации сельского поселения </w:t>
      </w:r>
      <w:proofErr w:type="spellStart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в сети Интернет.</w:t>
      </w: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124F" w:rsidRPr="00AC124F" w:rsidRDefault="00AC124F" w:rsidP="00AC124F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AC124F" w:rsidRPr="00AC124F" w:rsidRDefault="00AC124F" w:rsidP="00AC124F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24F" w:rsidRPr="00AC124F" w:rsidRDefault="00AC124F" w:rsidP="00AC124F">
      <w:p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  <w:r w:rsidRPr="00AC1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C124F" w:rsidRPr="00AC124F" w:rsidRDefault="00AC124F" w:rsidP="00AC124F">
      <w:pPr>
        <w:spacing w:line="252" w:lineRule="auto"/>
      </w:pPr>
    </w:p>
    <w:p w:rsidR="00AC124F" w:rsidRPr="00AC124F" w:rsidRDefault="00AC124F" w:rsidP="00AC124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124F" w:rsidRPr="00AC124F" w:rsidRDefault="00AC124F" w:rsidP="00AC124F">
      <w:pPr>
        <w:spacing w:line="259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9265D5" w:rsidRDefault="00C676F5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43B6"/>
    <w:multiLevelType w:val="multilevel"/>
    <w:tmpl w:val="A97ED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050155"/>
    <w:multiLevelType w:val="multilevel"/>
    <w:tmpl w:val="84AE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BC"/>
    <w:rsid w:val="00576560"/>
    <w:rsid w:val="00905B3F"/>
    <w:rsid w:val="00AC124F"/>
    <w:rsid w:val="00C676F5"/>
    <w:rsid w:val="00E4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2C86F-51D0-4C42-919F-85116F6A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6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2019-08-09T07:27:00Z</cp:lastPrinted>
  <dcterms:created xsi:type="dcterms:W3CDTF">2019-08-09T07:22:00Z</dcterms:created>
  <dcterms:modified xsi:type="dcterms:W3CDTF">2019-08-09T07:28:00Z</dcterms:modified>
</cp:coreProperties>
</file>