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BF" w:rsidRPr="00870260" w:rsidRDefault="005348BF" w:rsidP="005348BF">
      <w:pPr>
        <w:rPr>
          <w:rFonts w:ascii="Calibri" w:eastAsia="Calibri" w:hAnsi="Calibri" w:cs="Times New Roman"/>
        </w:rPr>
      </w:pPr>
    </w:p>
    <w:p w:rsidR="005348BF" w:rsidRPr="00870260" w:rsidRDefault="005348BF" w:rsidP="005348BF">
      <w:pPr>
        <w:rPr>
          <w:rFonts w:ascii="Calibri" w:eastAsia="Calibri" w:hAnsi="Calibri" w:cs="Times New Roman"/>
        </w:rPr>
      </w:pPr>
      <w:r w:rsidRPr="00870260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</w:t>
      </w:r>
      <w:r w:rsidRPr="0087026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A429AA2" wp14:editId="0832FBEB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8BF" w:rsidRPr="00870260" w:rsidRDefault="005348BF" w:rsidP="005348BF">
      <w:pPr>
        <w:rPr>
          <w:rFonts w:ascii="Calibri" w:eastAsia="Calibri" w:hAnsi="Calibri" w:cs="Times New Roman"/>
        </w:rPr>
      </w:pPr>
    </w:p>
    <w:p w:rsidR="005348BF" w:rsidRPr="00870260" w:rsidRDefault="005348BF" w:rsidP="005348BF">
      <w:pPr>
        <w:rPr>
          <w:rFonts w:ascii="Calibri" w:eastAsia="Calibri" w:hAnsi="Calibri" w:cs="Times New Roman"/>
        </w:rPr>
      </w:pP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87026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8BF" w:rsidRPr="00870260" w:rsidRDefault="005348BF" w:rsidP="0053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8BF" w:rsidRPr="00870260" w:rsidRDefault="005348BF" w:rsidP="005348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</w:t>
      </w:r>
      <w:proofErr w:type="gramEnd"/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87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5348BF" w:rsidRDefault="005348BF" w:rsidP="005348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85F" w:rsidRPr="00870260" w:rsidRDefault="0066285F" w:rsidP="005348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E2B" w:rsidRPr="004C088B" w:rsidRDefault="00F66E2B" w:rsidP="00F66E2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C088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Об утверждении внесения изменений в Правила землепользования и застройки сельского поселения </w:t>
      </w:r>
      <w:r w:rsidRPr="004C088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Лопатино</w:t>
      </w:r>
      <w:r w:rsidRPr="004C088B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C088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Pr="004C088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Волжский</w:t>
      </w:r>
      <w:r w:rsidRPr="004C088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F66E2B" w:rsidRPr="004C088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6285F" w:rsidRDefault="0066285F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285F" w:rsidRPr="00F66E2B" w:rsidRDefault="0066285F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Pr="00F66E2B" w:rsidRDefault="00F66E2B" w:rsidP="00F66E2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32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Постановления Администрации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№ </w:t>
      </w:r>
      <w:r w:rsidR="0066285F">
        <w:rPr>
          <w:rFonts w:ascii="Times New Roman" w:eastAsia="MS Mincho" w:hAnsi="Times New Roman" w:cs="Times New Roman"/>
          <w:sz w:val="28"/>
          <w:szCs w:val="28"/>
          <w:lang w:eastAsia="ru-RU"/>
        </w:rPr>
        <w:t>1108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 2</w:t>
      </w:r>
      <w:r w:rsidR="0066285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66285F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.2016 года «О согласии с проектом внесения изменений в Правила землепользования и застройки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F66E2B" w:rsidRPr="00F66E2B" w:rsidRDefault="00F66E2B" w:rsidP="00F66E2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Собрание представителей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F66E2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</w:t>
      </w:r>
    </w:p>
    <w:p w:rsidR="00F66E2B" w:rsidRPr="00F66E2B" w:rsidRDefault="00F66E2B" w:rsidP="00F66E2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РЕШИЛО:</w:t>
      </w:r>
    </w:p>
    <w:p w:rsidR="00F66E2B" w:rsidRPr="00F66E2B" w:rsidRDefault="00F66E2B" w:rsidP="00F66E2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Утвердить внесение изменений в Правила землепользования и застройки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F66E2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утвержденные Решением Собрания представителей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от 25.12.2013г 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112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согласно приложению №1.</w:t>
      </w:r>
    </w:p>
    <w:p w:rsidR="00F66E2B" w:rsidRPr="00F66E2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газете «</w:t>
      </w:r>
      <w:r w:rsidRPr="00F66E2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Волжская новь</w:t>
      </w: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:rsidR="00F66E2B" w:rsidRPr="00F66E2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>3. Настоящее решение вступает в силу на следующий день после его официального опубликования.</w:t>
      </w:r>
    </w:p>
    <w:p w:rsidR="00F66E2B" w:rsidRPr="00F66E2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Default="00F66E2B" w:rsidP="00F66E2B">
      <w:pPr>
        <w:tabs>
          <w:tab w:val="left" w:pos="90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CAC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CAC" w:rsidRPr="005B7B90" w:rsidRDefault="00031CAC" w:rsidP="00031CA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5B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5B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5B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  <w:r w:rsidRPr="005B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1CAC" w:rsidRPr="005B7B90" w:rsidRDefault="00031CAC" w:rsidP="00031CAC">
      <w:pPr>
        <w:spacing w:line="252" w:lineRule="auto"/>
        <w:rPr>
          <w:rFonts w:ascii="Calibri" w:eastAsia="Calibri" w:hAnsi="Calibri" w:cs="Times New Roman"/>
        </w:rPr>
      </w:pPr>
    </w:p>
    <w:p w:rsidR="00031CAC" w:rsidRDefault="00031CAC" w:rsidP="00031CAC"/>
    <w:p w:rsidR="00031CAC" w:rsidRDefault="00031CAC" w:rsidP="00031CAC"/>
    <w:p w:rsidR="00F66E2B" w:rsidRDefault="00F66E2B" w:rsidP="00F66E2B">
      <w:pPr>
        <w:tabs>
          <w:tab w:val="left" w:pos="90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Default="00F66E2B" w:rsidP="00F66E2B">
      <w:pPr>
        <w:tabs>
          <w:tab w:val="left" w:pos="90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Default="00F66E2B" w:rsidP="00F66E2B">
      <w:pPr>
        <w:tabs>
          <w:tab w:val="left" w:pos="90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Default="00F66E2B" w:rsidP="00F66E2B">
      <w:pPr>
        <w:tabs>
          <w:tab w:val="left" w:pos="90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Pr="00F66E2B" w:rsidRDefault="00F66E2B" w:rsidP="00F66E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725"/>
      </w:tblGrid>
      <w:tr w:rsidR="00F66E2B" w:rsidRPr="00F66E2B" w:rsidTr="00381CD6">
        <w:tc>
          <w:tcPr>
            <w:tcW w:w="4785" w:type="dxa"/>
          </w:tcPr>
          <w:p w:rsidR="00F66E2B" w:rsidRPr="00F66E2B" w:rsidRDefault="00F66E2B" w:rsidP="00F66E2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786" w:type="dxa"/>
          </w:tcPr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66285F" w:rsidRDefault="0066285F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66285F" w:rsidRPr="00F66E2B" w:rsidRDefault="0066285F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lastRenderedPageBreak/>
              <w:t>Приложение № 1</w:t>
            </w: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t xml:space="preserve">к Решению Собрания </w:t>
            </w: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t xml:space="preserve">представителей сельского </w:t>
            </w: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t xml:space="preserve">поселения </w:t>
            </w:r>
            <w:proofErr w:type="spellStart"/>
            <w:r w:rsidRPr="00F66E2B">
              <w:rPr>
                <w:rFonts w:eastAsia="MS Mincho"/>
                <w:sz w:val="24"/>
                <w:szCs w:val="24"/>
              </w:rPr>
              <w:t>Лопатино</w:t>
            </w:r>
            <w:proofErr w:type="spellEnd"/>
            <w:r w:rsidRPr="00F66E2B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t xml:space="preserve">муниципального района </w:t>
            </w:r>
          </w:p>
          <w:p w:rsidR="00F66E2B" w:rsidRPr="00F66E2B" w:rsidRDefault="00F66E2B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F66E2B">
              <w:rPr>
                <w:rFonts w:eastAsia="MS Mincho"/>
                <w:sz w:val="24"/>
                <w:szCs w:val="24"/>
              </w:rPr>
              <w:t xml:space="preserve">Волжский Самарской области </w:t>
            </w:r>
          </w:p>
          <w:p w:rsidR="00F66E2B" w:rsidRPr="00F66E2B" w:rsidRDefault="00031CAC" w:rsidP="00F66E2B">
            <w:pPr>
              <w:ind w:left="1027" w:firstLine="34"/>
              <w:outlineLvl w:val="0"/>
              <w:rPr>
                <w:rFonts w:eastAsia="MS Mincho"/>
                <w:sz w:val="24"/>
                <w:szCs w:val="24"/>
              </w:rPr>
            </w:pPr>
            <w:r w:rsidRPr="00031CAC">
              <w:rPr>
                <w:rFonts w:eastAsia="MS Mincho"/>
                <w:sz w:val="24"/>
                <w:szCs w:val="24"/>
              </w:rPr>
              <w:t>от 01.08.2016г. № 40</w:t>
            </w:r>
            <w:r w:rsidR="00F66E2B" w:rsidRPr="00F66E2B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F66E2B" w:rsidRPr="00F66E2B" w:rsidRDefault="00F66E2B" w:rsidP="00F66E2B">
            <w:pPr>
              <w:spacing w:line="360" w:lineRule="auto"/>
              <w:ind w:firstLine="709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F66E2B" w:rsidRPr="00F66E2B" w:rsidRDefault="00F66E2B" w:rsidP="00F66E2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</w:tr>
    </w:tbl>
    <w:p w:rsidR="00F66E2B" w:rsidRPr="00F66E2B" w:rsidRDefault="00F66E2B" w:rsidP="00F66E2B">
      <w:pPr>
        <w:spacing w:after="0" w:line="360" w:lineRule="auto"/>
        <w:ind w:firstLine="709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ИЗМЕНЕНИЯ</w:t>
      </w:r>
    </w:p>
    <w:p w:rsidR="00F66E2B" w:rsidRPr="00F66E2B" w:rsidRDefault="00F66E2B" w:rsidP="00F66E2B">
      <w:pPr>
        <w:spacing w:after="0" w:line="276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муниципального района Волжский Самарской области (М 1:10000)</w:t>
      </w:r>
    </w:p>
    <w:p w:rsidR="00F66E2B" w:rsidRPr="00F66E2B" w:rsidRDefault="00F66E2B" w:rsidP="00F66E2B">
      <w:pPr>
        <w:spacing w:after="0" w:line="276" w:lineRule="auto"/>
        <w:jc w:val="center"/>
        <w:outlineLvl w:val="0"/>
        <w:rPr>
          <w:rFonts w:ascii="Times New Roman" w:eastAsia="MS Mincho" w:hAnsi="Times New Roman" w:cs="Times New Roman"/>
          <w:b/>
          <w:sz w:val="32"/>
          <w:szCs w:val="28"/>
          <w:lang w:eastAsia="ru-RU"/>
        </w:rPr>
      </w:pPr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Лопатино</w:t>
      </w:r>
      <w:proofErr w:type="spellEnd"/>
      <w:r w:rsidRPr="00F66E2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муниципального района Волжский Самарской области (М 1:25000)</w:t>
      </w:r>
    </w:p>
    <w:p w:rsidR="00F66E2B" w:rsidRPr="00F66E2B" w:rsidRDefault="00F66E2B" w:rsidP="00F66E2B">
      <w:pPr>
        <w:spacing w:after="0" w:line="360" w:lineRule="auto"/>
        <w:ind w:firstLine="709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66E2B" w:rsidRPr="00F66E2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66E2B" w:rsidRPr="00F66E2B" w:rsidTr="00381CD6">
        <w:tc>
          <w:tcPr>
            <w:tcW w:w="4785" w:type="dxa"/>
          </w:tcPr>
          <w:p w:rsidR="00F66E2B" w:rsidRPr="00F66E2B" w:rsidRDefault="00F66E2B" w:rsidP="00F66E2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6E2B">
              <w:rPr>
                <w:rFonts w:eastAsia="MS Mincho"/>
                <w:sz w:val="28"/>
                <w:szCs w:val="28"/>
              </w:rPr>
              <w:t xml:space="preserve">Карта градостроительного зонирования поселка Придорожный, села </w:t>
            </w:r>
            <w:proofErr w:type="spellStart"/>
            <w:r w:rsidRPr="00F66E2B">
              <w:rPr>
                <w:rFonts w:eastAsia="MS Mincho"/>
                <w:sz w:val="28"/>
                <w:szCs w:val="28"/>
              </w:rPr>
              <w:t>Лопатино</w:t>
            </w:r>
            <w:proofErr w:type="spellEnd"/>
            <w:r w:rsidRPr="00F66E2B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F66E2B" w:rsidRPr="00F66E2B" w:rsidRDefault="00F66E2B" w:rsidP="00F66E2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6E2B">
              <w:rPr>
                <w:rFonts w:eastAsia="MS Mincho"/>
                <w:sz w:val="28"/>
                <w:szCs w:val="28"/>
              </w:rPr>
              <w:t>(Фрагмент)</w:t>
            </w:r>
          </w:p>
        </w:tc>
        <w:tc>
          <w:tcPr>
            <w:tcW w:w="4786" w:type="dxa"/>
          </w:tcPr>
          <w:p w:rsidR="00F66E2B" w:rsidRPr="00F66E2B" w:rsidRDefault="00F66E2B" w:rsidP="00F66E2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6E2B">
              <w:rPr>
                <w:rFonts w:eastAsia="MS Mincho"/>
                <w:sz w:val="28"/>
                <w:szCs w:val="28"/>
              </w:rPr>
              <w:t xml:space="preserve">Карта градостроительного зонирования поселка Придорожный, села </w:t>
            </w:r>
            <w:proofErr w:type="spellStart"/>
            <w:r w:rsidRPr="00F66E2B">
              <w:rPr>
                <w:rFonts w:eastAsia="MS Mincho"/>
                <w:sz w:val="28"/>
                <w:szCs w:val="28"/>
              </w:rPr>
              <w:t>Лопатино</w:t>
            </w:r>
            <w:proofErr w:type="spellEnd"/>
            <w:r w:rsidRPr="00F66E2B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F66E2B" w:rsidRPr="00F66E2B" w:rsidRDefault="00F66E2B" w:rsidP="00F66E2B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6E2B">
              <w:rPr>
                <w:rFonts w:eastAsia="MS Mincho"/>
                <w:sz w:val="28"/>
                <w:szCs w:val="28"/>
              </w:rPr>
              <w:t>(Фрагмент в редакции изменений)</w:t>
            </w:r>
          </w:p>
        </w:tc>
      </w:tr>
    </w:tbl>
    <w:p w:rsidR="00F66E2B" w:rsidRPr="00F66E2B" w:rsidRDefault="00F66E2B" w:rsidP="00F66E2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E2B" w:rsidRPr="00F66E2B" w:rsidRDefault="00F66E2B" w:rsidP="00F66E2B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  <w:r w:rsidRPr="00F66E2B">
        <w:rPr>
          <w:rFonts w:ascii="Cambria" w:eastAsia="MS Mincho" w:hAnsi="Cambria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63DA27D" wp14:editId="258F65CF">
            <wp:extent cx="2771775" cy="2771775"/>
            <wp:effectExtent l="19050" t="0" r="9525" b="0"/>
            <wp:docPr id="2" name="Рисунок 2" descr="W:\Заломанина\Редакция ГП и ПЗ\Лопатино И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Заломанина\Редакция ГП и ПЗ\Лопатино ИТ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E2B"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  <w:t xml:space="preserve">         </w:t>
      </w:r>
      <w:r w:rsidRPr="00F66E2B">
        <w:rPr>
          <w:rFonts w:ascii="Cambria" w:eastAsia="MS Mincho" w:hAnsi="Cambria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9418C38" wp14:editId="32AD07E7">
            <wp:extent cx="2771775" cy="2771775"/>
            <wp:effectExtent l="19050" t="0" r="9525" b="0"/>
            <wp:docPr id="3" name="Рисунок 3" descr="W:\Заломанина\Редакция ГП и ПЗ\Лопатино И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Заломанина\Редакция ГП и ПЗ\Лопатино ИТ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E2B" w:rsidRPr="00F66E2B" w:rsidRDefault="00F66E2B" w:rsidP="00F66E2B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F66E2B" w:rsidRPr="00F66E2B" w:rsidRDefault="00F66E2B" w:rsidP="00F66E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F66E2B">
        <w:rPr>
          <w:rFonts w:ascii="Times New Roman" w:eastAsia="MS Mincho" w:hAnsi="Times New Roman" w:cs="Times New Roman"/>
          <w:sz w:val="28"/>
          <w:szCs w:val="24"/>
          <w:lang w:eastAsia="ru-RU"/>
        </w:rPr>
        <w:t>Изменения:</w:t>
      </w:r>
    </w:p>
    <w:p w:rsidR="006B65D2" w:rsidRDefault="00F66E2B" w:rsidP="001112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</w:pPr>
      <w:r w:rsidRPr="00F66E2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градостроительного зонирования земельного участка с кадастровым номером 63:17:0000000:216, общей площадью 1,1183 га, расположенной в восточной части кадастрового квартала 63:17:0601001 и в западной части кадастрового квартала 63:17:0601002, с зоны Ж8 «Зона комплексной застройки» на зону ИТ «Зона инженерной и транспортной инфраструктуры».</w:t>
      </w:r>
    </w:p>
    <w:sectPr w:rsidR="006B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E48B0"/>
    <w:multiLevelType w:val="hybridMultilevel"/>
    <w:tmpl w:val="3394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10"/>
    <w:rsid w:val="00031CAC"/>
    <w:rsid w:val="004C088B"/>
    <w:rsid w:val="005348BF"/>
    <w:rsid w:val="0066285F"/>
    <w:rsid w:val="006B65D2"/>
    <w:rsid w:val="00CA7B10"/>
    <w:rsid w:val="00F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8B583-D0B0-4F1F-9FDB-D4BCBD23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2016-08-01T05:08:00Z</dcterms:created>
  <dcterms:modified xsi:type="dcterms:W3CDTF">2019-07-22T06:18:00Z</dcterms:modified>
</cp:coreProperties>
</file>