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E6E69" w14:textId="77777777" w:rsidR="00474E65" w:rsidRDefault="00474E65" w:rsidP="00474E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E65">
        <w:rPr>
          <w:rFonts w:ascii="Times New Roman" w:hAnsi="Times New Roman" w:cs="Times New Roman"/>
          <w:b/>
          <w:bCs/>
          <w:sz w:val="28"/>
          <w:szCs w:val="28"/>
        </w:rPr>
        <w:t>Ответственность несовершеннолетних за заведомо ложные сообщения об акте терроризма (ст.207 УК РФ)</w:t>
      </w:r>
    </w:p>
    <w:p w14:paraId="2A2B7622" w14:textId="77777777" w:rsidR="00474E65" w:rsidRPr="00474E65" w:rsidRDefault="00474E65" w:rsidP="00474E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9E9EB8" w14:textId="0C4CF995" w:rsidR="00474E65" w:rsidRPr="00474E65" w:rsidRDefault="00474E65" w:rsidP="00C30F4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4E65">
        <w:rPr>
          <w:rFonts w:ascii="Times New Roman" w:hAnsi="Times New Roman" w:cs="Times New Roman"/>
          <w:bCs/>
          <w:sz w:val="28"/>
          <w:szCs w:val="28"/>
        </w:rPr>
        <w:t>Ответственность за участие в террористической деятельности</w:t>
      </w:r>
    </w:p>
    <w:p w14:paraId="1A3BB3F7" w14:textId="1A16B7EE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E6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C30F41">
        <w:rPr>
          <w:rFonts w:ascii="Times New Roman" w:hAnsi="Times New Roman" w:cs="Times New Roman"/>
          <w:bCs/>
          <w:sz w:val="28"/>
          <w:szCs w:val="28"/>
        </w:rPr>
        <w:t>современном мире</w:t>
      </w:r>
      <w:bookmarkStart w:id="0" w:name="_GoBack"/>
      <w:bookmarkEnd w:id="0"/>
      <w:r w:rsidRPr="00474E65">
        <w:rPr>
          <w:rFonts w:ascii="Times New Roman" w:hAnsi="Times New Roman" w:cs="Times New Roman"/>
          <w:bCs/>
          <w:sz w:val="28"/>
          <w:szCs w:val="28"/>
        </w:rPr>
        <w:t xml:space="preserve"> Российская Федерация столкнулась с волной </w:t>
      </w:r>
      <w:proofErr w:type="spellStart"/>
      <w:r w:rsidRPr="00474E65">
        <w:rPr>
          <w:rFonts w:ascii="Times New Roman" w:hAnsi="Times New Roman" w:cs="Times New Roman"/>
          <w:bCs/>
          <w:sz w:val="28"/>
          <w:szCs w:val="28"/>
        </w:rPr>
        <w:t>лжеминирования</w:t>
      </w:r>
      <w:proofErr w:type="spellEnd"/>
      <w:r w:rsidRPr="00474E65">
        <w:rPr>
          <w:rFonts w:ascii="Times New Roman" w:hAnsi="Times New Roman" w:cs="Times New Roman"/>
          <w:bCs/>
          <w:sz w:val="28"/>
          <w:szCs w:val="28"/>
        </w:rPr>
        <w:t xml:space="preserve"> учебных заведений. Подобные факты были отмечены и раньше, однако в настоящее время это все больше и больше набирает обороты. Ущерб казне от подобных сообщений в материальном эквиваленте исчисляется сотнями миллионов рублей, но это не единственное, чему приносится вред. От </w:t>
      </w:r>
      <w:proofErr w:type="spellStart"/>
      <w:r w:rsidRPr="00474E65">
        <w:rPr>
          <w:rFonts w:ascii="Times New Roman" w:hAnsi="Times New Roman" w:cs="Times New Roman"/>
          <w:bCs/>
          <w:sz w:val="28"/>
          <w:szCs w:val="28"/>
        </w:rPr>
        <w:t>лжеминирования</w:t>
      </w:r>
      <w:proofErr w:type="spellEnd"/>
      <w:r w:rsidRPr="00474E65">
        <w:rPr>
          <w:rFonts w:ascii="Times New Roman" w:hAnsi="Times New Roman" w:cs="Times New Roman"/>
          <w:bCs/>
          <w:sz w:val="28"/>
          <w:szCs w:val="28"/>
        </w:rPr>
        <w:t xml:space="preserve"> дезорганизовывается учебный процесс, повышается нагрузка на правоохранительные органы и нарушается общественная безопасность. Данная волна указанных событий является фактом создания новой субкультуры, участниками которой нередко являются несовершеннолетние.</w:t>
      </w:r>
    </w:p>
    <w:p w14:paraId="7F73CA45" w14:textId="77777777" w:rsidR="00474E65" w:rsidRPr="00474E65" w:rsidRDefault="00474E65" w:rsidP="00474E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823AB1C" w14:textId="77777777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E65">
        <w:rPr>
          <w:rFonts w:ascii="Times New Roman" w:hAnsi="Times New Roman" w:cs="Times New Roman"/>
          <w:bCs/>
          <w:sz w:val="28"/>
          <w:szCs w:val="28"/>
        </w:rPr>
        <w:t>Так как учебные заведения являются объектами социальной инфраструктуры, то подобные действия подпадают под квалификацию ч.2 ст.207 УК РФ (заведомо ложное сообщение об акте терроризма), за что предусмотрена ответственность в виде денежного штрафа от 500 до 700 тысяч рублей, либо лишения свободы на срок от 3 до 5 лет. При этом стоит понимать, что по общему правилу уголовная ответственность наступает с 16-летнего возраста виновного лица, однако ввиду высокой общественной опасности, за совершение преступлений, перечисленных в ч.2 ст.20 УК РФ, предусмотрена уголовная ответственность для лиц, достигших к моменту совершения преступления возраста 14 лет. Ст.207 УК РФ в частности описывает те действия, за которые возраст ответственности снижен. Важно отметить, что если при эвакуации учебного или иного заведения в панике начнется давка, в которой погибнет человек или наступят иные тяжкие последствия, ответственность наступает более тяжкая.</w:t>
      </w:r>
    </w:p>
    <w:p w14:paraId="2B68162F" w14:textId="77777777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27C7B7" w14:textId="77777777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E65">
        <w:rPr>
          <w:rFonts w:ascii="Times New Roman" w:hAnsi="Times New Roman" w:cs="Times New Roman"/>
          <w:bCs/>
          <w:sz w:val="28"/>
          <w:szCs w:val="28"/>
        </w:rPr>
        <w:t>Ложные сообщения о происшествиях в общественных местах, связанные с захватом заложников или с закладкой взрывного устройства, получили собственное название – «</w:t>
      </w:r>
      <w:proofErr w:type="spellStart"/>
      <w:r w:rsidRPr="00474E65">
        <w:rPr>
          <w:rFonts w:ascii="Times New Roman" w:hAnsi="Times New Roman" w:cs="Times New Roman"/>
          <w:bCs/>
          <w:sz w:val="28"/>
          <w:szCs w:val="28"/>
        </w:rPr>
        <w:t>сватинг</w:t>
      </w:r>
      <w:proofErr w:type="spellEnd"/>
      <w:r w:rsidRPr="00474E65">
        <w:rPr>
          <w:rFonts w:ascii="Times New Roman" w:hAnsi="Times New Roman" w:cs="Times New Roman"/>
          <w:bCs/>
          <w:sz w:val="28"/>
          <w:szCs w:val="28"/>
        </w:rPr>
        <w:t>». Само понятие «</w:t>
      </w:r>
      <w:proofErr w:type="spellStart"/>
      <w:r w:rsidRPr="00474E65">
        <w:rPr>
          <w:rFonts w:ascii="Times New Roman" w:hAnsi="Times New Roman" w:cs="Times New Roman"/>
          <w:bCs/>
          <w:sz w:val="28"/>
          <w:szCs w:val="28"/>
        </w:rPr>
        <w:t>сватинг</w:t>
      </w:r>
      <w:proofErr w:type="spellEnd"/>
      <w:r w:rsidRPr="00474E65">
        <w:rPr>
          <w:rFonts w:ascii="Times New Roman" w:hAnsi="Times New Roman" w:cs="Times New Roman"/>
          <w:bCs/>
          <w:sz w:val="28"/>
          <w:szCs w:val="28"/>
        </w:rPr>
        <w:t xml:space="preserve">» подразумевает тактику домогательства, при которой аварийные службы вводятся в заблуждение относительно чрезвычайной ситуации, </w:t>
      </w:r>
      <w:proofErr w:type="gramStart"/>
      <w:r w:rsidRPr="00474E65">
        <w:rPr>
          <w:rFonts w:ascii="Times New Roman" w:hAnsi="Times New Roman" w:cs="Times New Roman"/>
          <w:bCs/>
          <w:sz w:val="28"/>
          <w:szCs w:val="28"/>
        </w:rPr>
        <w:t>сложившейся</w:t>
      </w:r>
      <w:proofErr w:type="gramEnd"/>
      <w:r w:rsidRPr="00474E65">
        <w:rPr>
          <w:rFonts w:ascii="Times New Roman" w:hAnsi="Times New Roman" w:cs="Times New Roman"/>
          <w:bCs/>
          <w:sz w:val="28"/>
          <w:szCs w:val="28"/>
        </w:rPr>
        <w:t xml:space="preserve"> как правило в социальном учреждении. Целью ложного сообщения является выезд следственно-оперативной группы в названное злоумышленниками место. В этот момент, когда сотрудники специальных служб должны </w:t>
      </w:r>
      <w:r w:rsidRPr="00474E65">
        <w:rPr>
          <w:rFonts w:ascii="Times New Roman" w:hAnsi="Times New Roman" w:cs="Times New Roman"/>
          <w:bCs/>
          <w:sz w:val="28"/>
          <w:szCs w:val="28"/>
        </w:rPr>
        <w:lastRenderedPageBreak/>
        <w:t>заниматься своей непосредственной работой, их ресурс тратится на эвакуации и полный осмотр зданий.</w:t>
      </w:r>
    </w:p>
    <w:p w14:paraId="38258BA0" w14:textId="77777777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6A524B" w14:textId="77777777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E65">
        <w:rPr>
          <w:rFonts w:ascii="Times New Roman" w:hAnsi="Times New Roman" w:cs="Times New Roman"/>
          <w:bCs/>
          <w:sz w:val="28"/>
          <w:szCs w:val="28"/>
        </w:rPr>
        <w:t>Однако подобные сообщения не являются чем-то принципиально новым. Массовые угрозы начали активно распространяться на территории Российской Федерации с 2019 года. Именно тогда на электронные почты различных государственных учреждений начали поступать однотипные тревожные сообщения об угрозах с высокой степенью анонимности. В связи с тем, что уголовные дела по данным фактам, как правило, приостанавливаются по основаниям, предусмотренным п.1 ч.1 ст.208 УПК РФ, можно сделать вывод о том, что виновные лица не установлены, что говорит об их профессиональной подготовке.</w:t>
      </w:r>
    </w:p>
    <w:p w14:paraId="70E3C090" w14:textId="77777777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5F52CA" w14:textId="77777777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E65">
        <w:rPr>
          <w:rFonts w:ascii="Times New Roman" w:hAnsi="Times New Roman" w:cs="Times New Roman"/>
          <w:bCs/>
          <w:sz w:val="28"/>
          <w:szCs w:val="28"/>
        </w:rPr>
        <w:t xml:space="preserve">С </w:t>
      </w:r>
      <w:proofErr w:type="gramStart"/>
      <w:r w:rsidRPr="00474E65">
        <w:rPr>
          <w:rFonts w:ascii="Times New Roman" w:hAnsi="Times New Roman" w:cs="Times New Roman"/>
          <w:bCs/>
          <w:sz w:val="28"/>
          <w:szCs w:val="28"/>
        </w:rPr>
        <w:t>последующими</w:t>
      </w:r>
      <w:proofErr w:type="gramEnd"/>
      <w:r w:rsidRPr="00474E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74E65">
        <w:rPr>
          <w:rFonts w:ascii="Times New Roman" w:hAnsi="Times New Roman" w:cs="Times New Roman"/>
          <w:bCs/>
          <w:sz w:val="28"/>
          <w:szCs w:val="28"/>
        </w:rPr>
        <w:t>лжеминированиями</w:t>
      </w:r>
      <w:proofErr w:type="spellEnd"/>
      <w:r w:rsidRPr="00474E65">
        <w:rPr>
          <w:rFonts w:ascii="Times New Roman" w:hAnsi="Times New Roman" w:cs="Times New Roman"/>
          <w:bCs/>
          <w:sz w:val="28"/>
          <w:szCs w:val="28"/>
        </w:rPr>
        <w:t>, имевшими место в 2021-2022 годах, ситуация оказалась куда проще. Ряд инициаторов «</w:t>
      </w:r>
      <w:proofErr w:type="spellStart"/>
      <w:r w:rsidRPr="00474E65">
        <w:rPr>
          <w:rFonts w:ascii="Times New Roman" w:hAnsi="Times New Roman" w:cs="Times New Roman"/>
          <w:bCs/>
          <w:sz w:val="28"/>
          <w:szCs w:val="28"/>
        </w:rPr>
        <w:t>сватинга</w:t>
      </w:r>
      <w:proofErr w:type="spellEnd"/>
      <w:r w:rsidRPr="00474E65">
        <w:rPr>
          <w:rFonts w:ascii="Times New Roman" w:hAnsi="Times New Roman" w:cs="Times New Roman"/>
          <w:bCs/>
          <w:sz w:val="28"/>
          <w:szCs w:val="28"/>
        </w:rPr>
        <w:t>» были задержаны, виновными лицами, на удивление, оказались сами ученики учебных заведений.</w:t>
      </w:r>
    </w:p>
    <w:p w14:paraId="1FF8009A" w14:textId="77777777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3BD91C" w14:textId="77777777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E65">
        <w:rPr>
          <w:rFonts w:ascii="Times New Roman" w:hAnsi="Times New Roman" w:cs="Times New Roman"/>
          <w:bCs/>
          <w:sz w:val="28"/>
          <w:szCs w:val="28"/>
        </w:rPr>
        <w:t>При расследовании уголовных дел, связанных с ложными сообщениями об угрозах, с участием несовершеннолетних, методом обобщения было установлено, что на просторах интернета образовались целые сообщества «</w:t>
      </w:r>
      <w:proofErr w:type="spellStart"/>
      <w:r w:rsidRPr="00474E65">
        <w:rPr>
          <w:rFonts w:ascii="Times New Roman" w:hAnsi="Times New Roman" w:cs="Times New Roman"/>
          <w:bCs/>
          <w:sz w:val="28"/>
          <w:szCs w:val="28"/>
        </w:rPr>
        <w:t>сватеров</w:t>
      </w:r>
      <w:proofErr w:type="spellEnd"/>
      <w:r w:rsidRPr="00474E65">
        <w:rPr>
          <w:rFonts w:ascii="Times New Roman" w:hAnsi="Times New Roman" w:cs="Times New Roman"/>
          <w:bCs/>
          <w:sz w:val="28"/>
          <w:szCs w:val="28"/>
        </w:rPr>
        <w:t>», где несовершеннолетние просят друг друга «заминировать» учебное заведение, представляются другими людьми с целью подставить конкретного человека, выбирают объекты «минирования», а также увлеченно делятся собственным опытом. Групповой объе</w:t>
      </w:r>
      <w:proofErr w:type="gramStart"/>
      <w:r w:rsidRPr="00474E65">
        <w:rPr>
          <w:rFonts w:ascii="Times New Roman" w:hAnsi="Times New Roman" w:cs="Times New Roman"/>
          <w:bCs/>
          <w:sz w:val="28"/>
          <w:szCs w:val="28"/>
        </w:rPr>
        <w:t>кт в св</w:t>
      </w:r>
      <w:proofErr w:type="gramEnd"/>
      <w:r w:rsidRPr="00474E65">
        <w:rPr>
          <w:rFonts w:ascii="Times New Roman" w:hAnsi="Times New Roman" w:cs="Times New Roman"/>
          <w:bCs/>
          <w:sz w:val="28"/>
          <w:szCs w:val="28"/>
        </w:rPr>
        <w:t>язи с этим является существенным признаком такого рода происшествий.</w:t>
      </w:r>
    </w:p>
    <w:p w14:paraId="7B04AD62" w14:textId="77777777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7C7ADD" w14:textId="77777777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E65">
        <w:rPr>
          <w:rFonts w:ascii="Times New Roman" w:hAnsi="Times New Roman" w:cs="Times New Roman"/>
          <w:bCs/>
          <w:sz w:val="28"/>
          <w:szCs w:val="28"/>
        </w:rPr>
        <w:t>В отличие от профессиональных «</w:t>
      </w:r>
      <w:proofErr w:type="spellStart"/>
      <w:r w:rsidRPr="00474E65">
        <w:rPr>
          <w:rFonts w:ascii="Times New Roman" w:hAnsi="Times New Roman" w:cs="Times New Roman"/>
          <w:bCs/>
          <w:sz w:val="28"/>
          <w:szCs w:val="28"/>
        </w:rPr>
        <w:t>сватеров</w:t>
      </w:r>
      <w:proofErr w:type="spellEnd"/>
      <w:r w:rsidRPr="00474E65">
        <w:rPr>
          <w:rFonts w:ascii="Times New Roman" w:hAnsi="Times New Roman" w:cs="Times New Roman"/>
          <w:bCs/>
          <w:sz w:val="28"/>
          <w:szCs w:val="28"/>
        </w:rPr>
        <w:t xml:space="preserve">», </w:t>
      </w:r>
      <w:proofErr w:type="gramStart"/>
      <w:r w:rsidRPr="00474E65">
        <w:rPr>
          <w:rFonts w:ascii="Times New Roman" w:hAnsi="Times New Roman" w:cs="Times New Roman"/>
          <w:bCs/>
          <w:sz w:val="28"/>
          <w:szCs w:val="28"/>
        </w:rPr>
        <w:t>действующих</w:t>
      </w:r>
      <w:proofErr w:type="gramEnd"/>
      <w:r w:rsidRPr="00474E65">
        <w:rPr>
          <w:rFonts w:ascii="Times New Roman" w:hAnsi="Times New Roman" w:cs="Times New Roman"/>
          <w:bCs/>
          <w:sz w:val="28"/>
          <w:szCs w:val="28"/>
        </w:rPr>
        <w:t xml:space="preserve"> как правило из вне государства, юных преступников отличает низкая защита персональных данных, скупой набор анонимных инструментов и способов шифрования своих исходных данных, а также эмоциональность действий, в связи с чем установление личности автора письма не является значительной проблемой для правоохранительных органов и остается лишь вопросом времени.</w:t>
      </w:r>
    </w:p>
    <w:p w14:paraId="2B8270A4" w14:textId="77777777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27FCE6" w14:textId="77777777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E65">
        <w:rPr>
          <w:rFonts w:ascii="Times New Roman" w:hAnsi="Times New Roman" w:cs="Times New Roman"/>
          <w:bCs/>
          <w:sz w:val="28"/>
          <w:szCs w:val="28"/>
        </w:rPr>
        <w:t xml:space="preserve">В современных реалиях для совершения преступных действий, описанных в ст. 207 УК РФ, необходимо лишь отправить электронное сообщение, содержащее угрозу. Данные действия могут быть выполнены без особых </w:t>
      </w:r>
      <w:r w:rsidRPr="00474E65">
        <w:rPr>
          <w:rFonts w:ascii="Times New Roman" w:hAnsi="Times New Roman" w:cs="Times New Roman"/>
          <w:bCs/>
          <w:sz w:val="28"/>
          <w:szCs w:val="28"/>
        </w:rPr>
        <w:lastRenderedPageBreak/>
        <w:t>стараний и усилий. Простота их реализации не дает ощущения ответственности несовершеннолетних. Однако подобные «шутки» приводят к самой настоящей уголовной ответственности.</w:t>
      </w:r>
    </w:p>
    <w:p w14:paraId="071DDBAD" w14:textId="77777777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812057" w14:textId="77777777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E65">
        <w:rPr>
          <w:rFonts w:ascii="Times New Roman" w:hAnsi="Times New Roman" w:cs="Times New Roman"/>
          <w:bCs/>
          <w:sz w:val="28"/>
          <w:szCs w:val="28"/>
        </w:rPr>
        <w:t xml:space="preserve">Стоит отметить, что при поступлении сообщения с угрозой на электронную почту учебного заведения запускается отработанный до мелочей алгоритм действий правоохранительных органов, включающий обязательную эвакуацию, задействование наружных нарядов для оцепления местности, выезд следственно-оперативной группы на место происшествия, подключение кинологов, а также приведение в готовность иных служб. В свою очередь учебные заведения руководствуются в соответствии с утверждённым порядком действий. При таком функциональном подходе задействуется большое количество специальных служб и должностных лиц, что для государства обходится в значительную сумму бюджетных средств, в </w:t>
      </w:r>
      <w:proofErr w:type="gramStart"/>
      <w:r w:rsidRPr="00474E65">
        <w:rPr>
          <w:rFonts w:ascii="Times New Roman" w:hAnsi="Times New Roman" w:cs="Times New Roman"/>
          <w:bCs/>
          <w:sz w:val="28"/>
          <w:szCs w:val="28"/>
        </w:rPr>
        <w:t>связи</w:t>
      </w:r>
      <w:proofErr w:type="gramEnd"/>
      <w:r w:rsidRPr="00474E65">
        <w:rPr>
          <w:rFonts w:ascii="Times New Roman" w:hAnsi="Times New Roman" w:cs="Times New Roman"/>
          <w:bCs/>
          <w:sz w:val="28"/>
          <w:szCs w:val="28"/>
        </w:rPr>
        <w:t xml:space="preserve"> с чем наказание за совершение безобидных и простых действий, является настолько серьезным.</w:t>
      </w:r>
    </w:p>
    <w:p w14:paraId="37C26EB1" w14:textId="77777777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91D41E9" w14:textId="77777777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E65">
        <w:rPr>
          <w:rFonts w:ascii="Times New Roman" w:hAnsi="Times New Roman" w:cs="Times New Roman"/>
          <w:bCs/>
          <w:sz w:val="28"/>
          <w:szCs w:val="28"/>
        </w:rPr>
        <w:t>Далее по каждому факту проводятся проверочные мероприятия с последующим возбуждением уголовных дел и розыском виновных лиц. В случае установления виновного лица с ним проводится ряд обязательных следственных действий, направленных на доказывание его умысла, выявление и установление причин и условий, способствующих совершению преступления.</w:t>
      </w:r>
    </w:p>
    <w:p w14:paraId="327657AB" w14:textId="77777777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0E14AA" w14:textId="77777777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E65">
        <w:rPr>
          <w:rFonts w:ascii="Times New Roman" w:hAnsi="Times New Roman" w:cs="Times New Roman"/>
          <w:bCs/>
          <w:sz w:val="28"/>
          <w:szCs w:val="28"/>
        </w:rPr>
        <w:t xml:space="preserve">Как правило, несовершеннолетние, не обладая правовой грамотностью, не осознают последствий уголовной ответственности, а зачастую считают, что до достижения ими возраста 18 лет серьезного наказания им не грозит. Даже находясь в кабинете следователя, школьники в должной мере не осознают всех последствий своих действий. Осмысление своей юношеской ошибки придет позже, в момент планирования и организации своей жизни. Так, при поступлении в ВУЗы, при устройстве на работу (не только в государственные учреждения, а также коммерческие организации) могут возникнуть серьезные сложности, сопряженные с отказами в поступлении или в приеме на вакантную должность. Это происходит по той причине, что любая организация при подборе нового лица будет проводить гласную или негласную проверку своей службой безопасности, и каждый раз в ответ на запрос МВД России будет выдавать справку о судимости с </w:t>
      </w:r>
      <w:proofErr w:type="gramStart"/>
      <w:r w:rsidRPr="00474E65">
        <w:rPr>
          <w:rFonts w:ascii="Times New Roman" w:hAnsi="Times New Roman" w:cs="Times New Roman"/>
          <w:bCs/>
          <w:sz w:val="28"/>
          <w:szCs w:val="28"/>
        </w:rPr>
        <w:t>отметкой</w:t>
      </w:r>
      <w:proofErr w:type="gramEnd"/>
      <w:r w:rsidRPr="00474E65">
        <w:rPr>
          <w:rFonts w:ascii="Times New Roman" w:hAnsi="Times New Roman" w:cs="Times New Roman"/>
          <w:bCs/>
          <w:sz w:val="28"/>
          <w:szCs w:val="28"/>
        </w:rPr>
        <w:t xml:space="preserve"> о привлечении лица к уголовной ответственности.</w:t>
      </w:r>
    </w:p>
    <w:p w14:paraId="143B738F" w14:textId="77777777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CCF876" w14:textId="77777777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E65">
        <w:rPr>
          <w:rFonts w:ascii="Times New Roman" w:hAnsi="Times New Roman" w:cs="Times New Roman"/>
          <w:bCs/>
          <w:sz w:val="28"/>
          <w:szCs w:val="28"/>
        </w:rPr>
        <w:t xml:space="preserve">Также при каждом случае привлечения несовершеннолетнего лица к уголовной ответственности, в отношении последнего будет проводиться психолого-психиатрическая экспертиза с целью установления уровня осознанности лица и его способности руководить своими действиями, с дальнейшей постановкой на учет. Эта процедура обязательна, так как юные преступники эмоционально и психически полностью не сформированы, а совершение противоправных действий может говорить о </w:t>
      </w:r>
      <w:proofErr w:type="spellStart"/>
      <w:r w:rsidRPr="00474E65">
        <w:rPr>
          <w:rFonts w:ascii="Times New Roman" w:hAnsi="Times New Roman" w:cs="Times New Roman"/>
          <w:bCs/>
          <w:sz w:val="28"/>
          <w:szCs w:val="28"/>
        </w:rPr>
        <w:t>девиантном</w:t>
      </w:r>
      <w:proofErr w:type="spellEnd"/>
      <w:r w:rsidRPr="00474E65">
        <w:rPr>
          <w:rFonts w:ascii="Times New Roman" w:hAnsi="Times New Roman" w:cs="Times New Roman"/>
          <w:bCs/>
          <w:sz w:val="28"/>
          <w:szCs w:val="28"/>
        </w:rPr>
        <w:t xml:space="preserve"> поведении. </w:t>
      </w:r>
      <w:proofErr w:type="gramStart"/>
      <w:r w:rsidRPr="00474E65">
        <w:rPr>
          <w:rFonts w:ascii="Times New Roman" w:hAnsi="Times New Roman" w:cs="Times New Roman"/>
          <w:bCs/>
          <w:sz w:val="28"/>
          <w:szCs w:val="28"/>
        </w:rPr>
        <w:t>Исходя из практики следует</w:t>
      </w:r>
      <w:proofErr w:type="gramEnd"/>
      <w:r w:rsidRPr="00474E65">
        <w:rPr>
          <w:rFonts w:ascii="Times New Roman" w:hAnsi="Times New Roman" w:cs="Times New Roman"/>
          <w:bCs/>
          <w:sz w:val="28"/>
          <w:szCs w:val="28"/>
        </w:rPr>
        <w:t>, что у таких «шутников» инфантильные черты характера, которые не могут в должной мере оценить причинно-следственную связь своего поступка и соотнести его с теми последствиями, которые могут возникнуть. Для таковых сообщение заведомо ложные сообщения об акте терроризма равны шутке с отменой ненавистных занятий.</w:t>
      </w:r>
    </w:p>
    <w:p w14:paraId="1D649F19" w14:textId="77777777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38443F" w14:textId="77777777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E65">
        <w:rPr>
          <w:rFonts w:ascii="Times New Roman" w:hAnsi="Times New Roman" w:cs="Times New Roman"/>
          <w:bCs/>
          <w:sz w:val="28"/>
          <w:szCs w:val="28"/>
        </w:rPr>
        <w:t xml:space="preserve">В дальнейшем к виновному лицу в равной мере применяется и гражданская ответственность, связанная с возмещением ущерба в денежном эквиваленте. При этом, в связи с тем, что несовершеннолетние, как правило, являются нетрудоустроенными и не имеют должных средств, все возмещение материального ущерба ложится на плечи родителей ребенка. Важно понимать, что </w:t>
      </w:r>
      <w:proofErr w:type="gramStart"/>
      <w:r w:rsidRPr="00474E65">
        <w:rPr>
          <w:rFonts w:ascii="Times New Roman" w:hAnsi="Times New Roman" w:cs="Times New Roman"/>
          <w:bCs/>
          <w:sz w:val="28"/>
          <w:szCs w:val="28"/>
        </w:rPr>
        <w:t>не достижение</w:t>
      </w:r>
      <w:proofErr w:type="gramEnd"/>
      <w:r w:rsidRPr="00474E65">
        <w:rPr>
          <w:rFonts w:ascii="Times New Roman" w:hAnsi="Times New Roman" w:cs="Times New Roman"/>
          <w:bCs/>
          <w:sz w:val="28"/>
          <w:szCs w:val="28"/>
        </w:rPr>
        <w:t xml:space="preserve"> виновным лицом возраста 14 лет (возраста уголовной ответственности, предусмотренной ст. 207 УК РФ), не является основанием </w:t>
      </w:r>
      <w:proofErr w:type="spellStart"/>
      <w:r w:rsidRPr="00474E65">
        <w:rPr>
          <w:rFonts w:ascii="Times New Roman" w:hAnsi="Times New Roman" w:cs="Times New Roman"/>
          <w:bCs/>
          <w:sz w:val="28"/>
          <w:szCs w:val="28"/>
        </w:rPr>
        <w:t>непривлечения</w:t>
      </w:r>
      <w:proofErr w:type="spellEnd"/>
      <w:r w:rsidRPr="00474E65">
        <w:rPr>
          <w:rFonts w:ascii="Times New Roman" w:hAnsi="Times New Roman" w:cs="Times New Roman"/>
          <w:bCs/>
          <w:sz w:val="28"/>
          <w:szCs w:val="28"/>
        </w:rPr>
        <w:t xml:space="preserve"> родителей, как законных представителей, к гражданско-правовой ответственности.</w:t>
      </w:r>
    </w:p>
    <w:p w14:paraId="619EE745" w14:textId="77777777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1B3FB9" w14:textId="77777777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E65">
        <w:rPr>
          <w:rFonts w:ascii="Times New Roman" w:hAnsi="Times New Roman" w:cs="Times New Roman"/>
          <w:bCs/>
          <w:sz w:val="28"/>
          <w:szCs w:val="28"/>
        </w:rPr>
        <w:t xml:space="preserve">Результатом описанных деяний становится серьезная дестабилизация обстановки, подрыв общественного порядка и нарушение общественной безопасности. Ни смотря на то, что при проведении осмотровых мероприятий, взрывчатые вещества, взрывные устройства, а также иные предметы, представляющие опасность, не были обнаружены ни разу, к этой современной проблеме стоит </w:t>
      </w:r>
      <w:proofErr w:type="gramStart"/>
      <w:r w:rsidRPr="00474E65">
        <w:rPr>
          <w:rFonts w:ascii="Times New Roman" w:hAnsi="Times New Roman" w:cs="Times New Roman"/>
          <w:bCs/>
          <w:sz w:val="28"/>
          <w:szCs w:val="28"/>
        </w:rPr>
        <w:t>относится</w:t>
      </w:r>
      <w:proofErr w:type="gramEnd"/>
      <w:r w:rsidRPr="00474E65">
        <w:rPr>
          <w:rFonts w:ascii="Times New Roman" w:hAnsi="Times New Roman" w:cs="Times New Roman"/>
          <w:bCs/>
          <w:sz w:val="28"/>
          <w:szCs w:val="28"/>
        </w:rPr>
        <w:t xml:space="preserve"> очень серьезно.</w:t>
      </w:r>
    </w:p>
    <w:p w14:paraId="38686723" w14:textId="77777777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4975C5" w14:textId="77777777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E65">
        <w:rPr>
          <w:rFonts w:ascii="Times New Roman" w:hAnsi="Times New Roman" w:cs="Times New Roman"/>
          <w:bCs/>
          <w:sz w:val="28"/>
          <w:szCs w:val="28"/>
        </w:rPr>
        <w:t xml:space="preserve">Резюмируя изложенную проблему, можно сказать, что ложные сообщения об актах терроризма имеют серьезные </w:t>
      </w:r>
      <w:proofErr w:type="gramStart"/>
      <w:r w:rsidRPr="00474E65">
        <w:rPr>
          <w:rFonts w:ascii="Times New Roman" w:hAnsi="Times New Roman" w:cs="Times New Roman"/>
          <w:bCs/>
          <w:sz w:val="28"/>
          <w:szCs w:val="28"/>
        </w:rPr>
        <w:t>последствия</w:t>
      </w:r>
      <w:proofErr w:type="gramEnd"/>
      <w:r w:rsidRPr="00474E65">
        <w:rPr>
          <w:rFonts w:ascii="Times New Roman" w:hAnsi="Times New Roman" w:cs="Times New Roman"/>
          <w:bCs/>
          <w:sz w:val="28"/>
          <w:szCs w:val="28"/>
        </w:rPr>
        <w:t xml:space="preserve"> как для общества, так и для виновных лиц. Они, подростки, пользуются тактикой «</w:t>
      </w:r>
      <w:proofErr w:type="spellStart"/>
      <w:r w:rsidRPr="00474E65">
        <w:rPr>
          <w:rFonts w:ascii="Times New Roman" w:hAnsi="Times New Roman" w:cs="Times New Roman"/>
          <w:bCs/>
          <w:sz w:val="28"/>
          <w:szCs w:val="28"/>
        </w:rPr>
        <w:t>сватинга</w:t>
      </w:r>
      <w:proofErr w:type="spellEnd"/>
      <w:r w:rsidRPr="00474E65">
        <w:rPr>
          <w:rFonts w:ascii="Times New Roman" w:hAnsi="Times New Roman" w:cs="Times New Roman"/>
          <w:bCs/>
          <w:sz w:val="28"/>
          <w:szCs w:val="28"/>
        </w:rPr>
        <w:t xml:space="preserve">» для забавы. Для недопущения совершения подобных действий необходимо планомерно, комплексно повышать правовую грамотность у населения. Нужно правильно доносить до несовершеннолетних о серьезности данного преступления, </w:t>
      </w:r>
      <w:r w:rsidRPr="00474E65">
        <w:rPr>
          <w:rFonts w:ascii="Times New Roman" w:hAnsi="Times New Roman" w:cs="Times New Roman"/>
          <w:bCs/>
          <w:sz w:val="28"/>
          <w:szCs w:val="28"/>
        </w:rPr>
        <w:lastRenderedPageBreak/>
        <w:t>которое потенциально может поставить жизнь и здоровье других людей в опасность.</w:t>
      </w:r>
    </w:p>
    <w:p w14:paraId="5537C80E" w14:textId="77777777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02917C" w14:textId="77777777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E65">
        <w:rPr>
          <w:rFonts w:ascii="Times New Roman" w:hAnsi="Times New Roman" w:cs="Times New Roman"/>
          <w:bCs/>
          <w:sz w:val="28"/>
          <w:szCs w:val="28"/>
        </w:rPr>
        <w:t>Для подростков стоит донести один тезис – никто не имеет право подвергать риску жизни других людей. Это правило должно оставаться с ними всегда.</w:t>
      </w:r>
    </w:p>
    <w:p w14:paraId="75941810" w14:textId="77777777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6C0BBB" w14:textId="77777777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E65">
        <w:rPr>
          <w:rFonts w:ascii="Times New Roman" w:hAnsi="Times New Roman" w:cs="Times New Roman"/>
          <w:bCs/>
          <w:sz w:val="28"/>
          <w:szCs w:val="28"/>
        </w:rPr>
        <w:t>Принимая во внимание актуальность правового воспитания несовершеннолетних, родителям необходимо проверять источники информации своих детей, а порой установить четкие правила, а иногда и ограничения пользования социальными сетями.</w:t>
      </w:r>
    </w:p>
    <w:p w14:paraId="450AF0C1" w14:textId="77777777" w:rsidR="00474E65" w:rsidRPr="00474E65" w:rsidRDefault="00474E65" w:rsidP="00474E6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92FF44" w14:textId="4FC30490" w:rsidR="00F30405" w:rsidRPr="00474E65" w:rsidRDefault="00474E65" w:rsidP="00474E65">
      <w:pPr>
        <w:jc w:val="both"/>
      </w:pPr>
      <w:r w:rsidRPr="00474E65">
        <w:rPr>
          <w:rFonts w:ascii="Times New Roman" w:hAnsi="Times New Roman" w:cs="Times New Roman"/>
          <w:bCs/>
          <w:sz w:val="28"/>
          <w:szCs w:val="28"/>
        </w:rPr>
        <w:t>Таким образом, постоянная профилактика, повышение правовой грамотности, а также формирование интеллектуальной составляющей правовой культуры несовершеннолетних поможет избежать негативных последствий от совершения недопустимых действий.</w:t>
      </w:r>
    </w:p>
    <w:sectPr w:rsidR="00F30405" w:rsidRPr="00474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F485D"/>
    <w:multiLevelType w:val="hybridMultilevel"/>
    <w:tmpl w:val="E35A9B2A"/>
    <w:lvl w:ilvl="0" w:tplc="E22EA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411341"/>
    <w:multiLevelType w:val="hybridMultilevel"/>
    <w:tmpl w:val="C218BEA0"/>
    <w:lvl w:ilvl="0" w:tplc="9DA075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2094E7D"/>
    <w:multiLevelType w:val="hybridMultilevel"/>
    <w:tmpl w:val="00BCA06C"/>
    <w:lvl w:ilvl="0" w:tplc="9F260F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26"/>
    <w:rsid w:val="00063A8A"/>
    <w:rsid w:val="000F76AF"/>
    <w:rsid w:val="001A2C6A"/>
    <w:rsid w:val="001B7AA0"/>
    <w:rsid w:val="001D55AC"/>
    <w:rsid w:val="001E282D"/>
    <w:rsid w:val="002561D3"/>
    <w:rsid w:val="002C413D"/>
    <w:rsid w:val="00386E54"/>
    <w:rsid w:val="003B318E"/>
    <w:rsid w:val="00462074"/>
    <w:rsid w:val="00474E65"/>
    <w:rsid w:val="004A59E1"/>
    <w:rsid w:val="004E42D0"/>
    <w:rsid w:val="00555220"/>
    <w:rsid w:val="0059324A"/>
    <w:rsid w:val="00601427"/>
    <w:rsid w:val="0061658D"/>
    <w:rsid w:val="006358A3"/>
    <w:rsid w:val="00670EE0"/>
    <w:rsid w:val="00676CE4"/>
    <w:rsid w:val="006A1F70"/>
    <w:rsid w:val="007B4E1E"/>
    <w:rsid w:val="0082120B"/>
    <w:rsid w:val="008D60F9"/>
    <w:rsid w:val="0090106F"/>
    <w:rsid w:val="0097271D"/>
    <w:rsid w:val="009A4E0C"/>
    <w:rsid w:val="009D19B9"/>
    <w:rsid w:val="00A148DE"/>
    <w:rsid w:val="00A55728"/>
    <w:rsid w:val="00A666FB"/>
    <w:rsid w:val="00A8379A"/>
    <w:rsid w:val="00AB1226"/>
    <w:rsid w:val="00AD6F75"/>
    <w:rsid w:val="00B31637"/>
    <w:rsid w:val="00B57ED0"/>
    <w:rsid w:val="00B73D22"/>
    <w:rsid w:val="00C30F41"/>
    <w:rsid w:val="00CC7249"/>
    <w:rsid w:val="00CE5489"/>
    <w:rsid w:val="00D20C6C"/>
    <w:rsid w:val="00D72FA8"/>
    <w:rsid w:val="00E01C2D"/>
    <w:rsid w:val="00E52D2E"/>
    <w:rsid w:val="00F30405"/>
    <w:rsid w:val="00F700E2"/>
    <w:rsid w:val="00FB13CC"/>
    <w:rsid w:val="00FB5438"/>
    <w:rsid w:val="00FF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52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438"/>
    <w:pPr>
      <w:ind w:left="720"/>
      <w:contextualSpacing/>
    </w:pPr>
  </w:style>
  <w:style w:type="character" w:styleId="a4">
    <w:name w:val="Emphasis"/>
    <w:basedOn w:val="a0"/>
    <w:uiPriority w:val="20"/>
    <w:qFormat/>
    <w:rsid w:val="00E52D2E"/>
    <w:rPr>
      <w:i/>
      <w:iCs/>
    </w:rPr>
  </w:style>
  <w:style w:type="paragraph" w:styleId="a5">
    <w:name w:val="Normal (Web)"/>
    <w:basedOn w:val="a"/>
    <w:uiPriority w:val="99"/>
    <w:semiHidden/>
    <w:unhideWhenUsed/>
    <w:rsid w:val="001D5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438"/>
    <w:pPr>
      <w:ind w:left="720"/>
      <w:contextualSpacing/>
    </w:pPr>
  </w:style>
  <w:style w:type="character" w:styleId="a4">
    <w:name w:val="Emphasis"/>
    <w:basedOn w:val="a0"/>
    <w:uiPriority w:val="20"/>
    <w:qFormat/>
    <w:rsid w:val="00E52D2E"/>
    <w:rPr>
      <w:i/>
      <w:iCs/>
    </w:rPr>
  </w:style>
  <w:style w:type="paragraph" w:styleId="a5">
    <w:name w:val="Normal (Web)"/>
    <w:basedOn w:val="a"/>
    <w:uiPriority w:val="99"/>
    <w:semiHidden/>
    <w:unhideWhenUsed/>
    <w:rsid w:val="001D5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66E0B-FD82-4B4F-8617-AF21C9FE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Ратникова Наталья</dc:creator>
  <cp:lastModifiedBy>DNS</cp:lastModifiedBy>
  <cp:revision>3</cp:revision>
  <cp:lastPrinted>2025-01-24T10:06:00Z</cp:lastPrinted>
  <dcterms:created xsi:type="dcterms:W3CDTF">2026-05-15T05:33:00Z</dcterms:created>
  <dcterms:modified xsi:type="dcterms:W3CDTF">2026-05-15T05:35:00Z</dcterms:modified>
</cp:coreProperties>
</file>