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BE" w:rsidRP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1ABE">
        <w:rPr>
          <w:rStyle w:val="a4"/>
          <w:color w:val="000000"/>
          <w:sz w:val="28"/>
          <w:szCs w:val="28"/>
        </w:rPr>
        <w:t>Сообщение</w:t>
      </w:r>
    </w:p>
    <w:p w:rsidR="00261ABE" w:rsidRPr="00A36A6A" w:rsidRDefault="00586B0D" w:rsidP="00586B0D">
      <w:pPr>
        <w:pStyle w:val="a3"/>
        <w:shd w:val="clear" w:color="auto" w:fill="FFFFFF"/>
        <w:spacing w:after="240"/>
        <w:jc w:val="center"/>
        <w:rPr>
          <w:b/>
          <w:sz w:val="28"/>
          <w:szCs w:val="28"/>
        </w:rPr>
      </w:pPr>
      <w:r w:rsidRPr="00A36A6A">
        <w:rPr>
          <w:rStyle w:val="a4"/>
          <w:color w:val="000000"/>
          <w:sz w:val="28"/>
          <w:szCs w:val="28"/>
        </w:rPr>
        <w:t xml:space="preserve">о </w:t>
      </w:r>
      <w:r w:rsidR="00261ABE" w:rsidRPr="00A36A6A">
        <w:rPr>
          <w:rStyle w:val="a4"/>
          <w:color w:val="000000"/>
          <w:sz w:val="28"/>
          <w:szCs w:val="28"/>
        </w:rPr>
        <w:t>принятии решения</w:t>
      </w:r>
      <w:r w:rsidR="00261ABE" w:rsidRPr="00A36A6A">
        <w:rPr>
          <w:rStyle w:val="a4"/>
          <w:b w:val="0"/>
          <w:color w:val="000000"/>
          <w:sz w:val="28"/>
          <w:szCs w:val="28"/>
        </w:rPr>
        <w:t xml:space="preserve"> </w:t>
      </w:r>
      <w:r w:rsidR="008A0FBD" w:rsidRPr="00A36A6A">
        <w:rPr>
          <w:b/>
          <w:bCs/>
          <w:color w:val="000000"/>
          <w:sz w:val="28"/>
          <w:szCs w:val="28"/>
        </w:rPr>
        <w:t xml:space="preserve">о </w:t>
      </w:r>
      <w:r w:rsidR="00895A38" w:rsidRPr="00A36A6A">
        <w:rPr>
          <w:b/>
          <w:bCs/>
          <w:color w:val="000000"/>
          <w:sz w:val="28"/>
          <w:szCs w:val="28"/>
        </w:rPr>
        <w:t>подготовке</w:t>
      </w:r>
      <w:r w:rsidR="007011AF" w:rsidRPr="00A36A6A">
        <w:rPr>
          <w:b/>
          <w:bCs/>
          <w:color w:val="000000"/>
          <w:sz w:val="28"/>
          <w:szCs w:val="28"/>
        </w:rPr>
        <w:t xml:space="preserve"> проекта о внесении изменений в</w:t>
      </w:r>
      <w:r w:rsidR="007011AF" w:rsidRPr="00A36A6A">
        <w:rPr>
          <w:b/>
          <w:sz w:val="28"/>
          <w:szCs w:val="28"/>
        </w:rPr>
        <w:t xml:space="preserve"> </w:t>
      </w:r>
      <w:r w:rsidR="00712616" w:rsidRPr="00712616">
        <w:rPr>
          <w:b/>
          <w:sz w:val="28"/>
          <w:szCs w:val="28"/>
        </w:rPr>
        <w:t>Правила землепользования и застройки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муниципального района Волжский Самарской области от 25.12.2013 № 112</w:t>
      </w:r>
    </w:p>
    <w:p w:rsid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261ABE">
        <w:rPr>
          <w:rStyle w:val="a4"/>
          <w:color w:val="000000"/>
          <w:sz w:val="28"/>
          <w:szCs w:val="28"/>
        </w:rPr>
        <w:t>от</w:t>
      </w:r>
      <w:r w:rsidR="00015587">
        <w:rPr>
          <w:rStyle w:val="a4"/>
          <w:color w:val="000000"/>
          <w:sz w:val="28"/>
          <w:szCs w:val="28"/>
        </w:rPr>
        <w:t xml:space="preserve"> 26</w:t>
      </w:r>
      <w:r w:rsidR="00712616">
        <w:rPr>
          <w:rStyle w:val="a4"/>
          <w:color w:val="000000"/>
          <w:sz w:val="28"/>
          <w:szCs w:val="28"/>
        </w:rPr>
        <w:t xml:space="preserve"> июня</w:t>
      </w:r>
      <w:r w:rsidR="00586B0D">
        <w:rPr>
          <w:rStyle w:val="a4"/>
          <w:color w:val="000000"/>
          <w:sz w:val="28"/>
          <w:szCs w:val="28"/>
        </w:rPr>
        <w:t xml:space="preserve"> 2026</w:t>
      </w:r>
      <w:r w:rsidR="00315DAE">
        <w:rPr>
          <w:rStyle w:val="a4"/>
          <w:color w:val="000000"/>
          <w:sz w:val="28"/>
          <w:szCs w:val="28"/>
        </w:rPr>
        <w:t xml:space="preserve"> </w:t>
      </w:r>
      <w:r w:rsidRPr="00261ABE">
        <w:rPr>
          <w:rStyle w:val="a4"/>
          <w:color w:val="000000"/>
          <w:sz w:val="28"/>
          <w:szCs w:val="28"/>
        </w:rPr>
        <w:t>г.</w:t>
      </w:r>
    </w:p>
    <w:p w:rsid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35BB8" w:rsidRPr="00712616" w:rsidRDefault="00576356" w:rsidP="00EE2546">
      <w:pPr>
        <w:pStyle w:val="ab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76356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Самарской области от 12.07.2006 № 90-ГД «О градостроительной деятельности на территории Самарской области», Законом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Положением о министерстве градостроительной политики Самарской области, утвержденным постановлением Правительства Самарской области от 14.02.2025 № 45, </w:t>
      </w:r>
      <w:r w:rsidR="00E87AE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76356">
        <w:rPr>
          <w:rFonts w:ascii="Times New Roman" w:hAnsi="Times New Roman" w:cs="Times New Roman"/>
          <w:sz w:val="28"/>
          <w:szCs w:val="28"/>
        </w:rPr>
        <w:t xml:space="preserve">приказа министерства градостроительной политики Самарской области от </w:t>
      </w:r>
      <w:r w:rsidR="00015587">
        <w:rPr>
          <w:rFonts w:ascii="Times New Roman" w:hAnsi="Times New Roman" w:cs="Times New Roman"/>
          <w:sz w:val="28"/>
          <w:szCs w:val="28"/>
        </w:rPr>
        <w:t>24</w:t>
      </w:r>
      <w:r w:rsidR="00712616">
        <w:rPr>
          <w:rFonts w:ascii="Times New Roman" w:hAnsi="Times New Roman" w:cs="Times New Roman"/>
          <w:sz w:val="28"/>
          <w:szCs w:val="28"/>
        </w:rPr>
        <w:t xml:space="preserve">.06.2026 </w:t>
      </w:r>
      <w:r w:rsidRPr="00576356">
        <w:rPr>
          <w:rFonts w:ascii="Times New Roman" w:hAnsi="Times New Roman" w:cs="Times New Roman"/>
          <w:sz w:val="28"/>
          <w:szCs w:val="28"/>
        </w:rPr>
        <w:t>№</w:t>
      </w:r>
      <w:r w:rsidR="003B5DE4">
        <w:rPr>
          <w:rFonts w:ascii="Times New Roman" w:hAnsi="Times New Roman" w:cs="Times New Roman"/>
          <w:sz w:val="28"/>
          <w:szCs w:val="28"/>
        </w:rPr>
        <w:t xml:space="preserve"> </w:t>
      </w:r>
      <w:r w:rsidR="00015587">
        <w:rPr>
          <w:rFonts w:ascii="Times New Roman" w:hAnsi="Times New Roman" w:cs="Times New Roman"/>
          <w:sz w:val="28"/>
          <w:szCs w:val="28"/>
        </w:rPr>
        <w:t>500</w:t>
      </w:r>
      <w:r w:rsidR="003B5DE4">
        <w:rPr>
          <w:rFonts w:ascii="Times New Roman" w:hAnsi="Times New Roman" w:cs="Times New Roman"/>
          <w:sz w:val="28"/>
          <w:szCs w:val="28"/>
        </w:rPr>
        <w:t xml:space="preserve">-п </w:t>
      </w:r>
      <w:r w:rsidRPr="00576356">
        <w:rPr>
          <w:rFonts w:ascii="Times New Roman" w:hAnsi="Times New Roman" w:cs="Times New Roman"/>
          <w:sz w:val="28"/>
          <w:szCs w:val="28"/>
        </w:rPr>
        <w:t xml:space="preserve">принято решение о подготовке проекта о внесении изменений </w:t>
      </w:r>
      <w:r w:rsidR="00A36A6A" w:rsidRPr="00A3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2616" w:rsidRPr="007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муниципального района Волжский Самарской области от 25.12.2013 № 112</w:t>
      </w:r>
      <w:r w:rsidR="00E87AE7" w:rsidRPr="0071261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76356" w:rsidRPr="00D33CE1" w:rsidRDefault="00576356" w:rsidP="00EE25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3CE1">
        <w:rPr>
          <w:color w:val="000000"/>
          <w:sz w:val="28"/>
          <w:szCs w:val="28"/>
        </w:rPr>
        <w:t>Последовательность градостроительного зонирования в отношении вышеуказанной территорий осуществляется в соответствии с требованиями статей 30, 34 Градостроительного кодекса Российской Федерации.</w:t>
      </w:r>
    </w:p>
    <w:p w:rsidR="00EE2546" w:rsidRDefault="00576356" w:rsidP="00EE25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3CE1">
        <w:rPr>
          <w:color w:val="000000"/>
          <w:sz w:val="28"/>
          <w:szCs w:val="28"/>
        </w:rPr>
        <w:t>Подготовка проекта</w:t>
      </w:r>
      <w:r>
        <w:rPr>
          <w:color w:val="000000"/>
          <w:sz w:val="28"/>
          <w:szCs w:val="28"/>
        </w:rPr>
        <w:t xml:space="preserve"> </w:t>
      </w:r>
      <w:r w:rsidRPr="005A167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</w:t>
      </w:r>
      <w:r w:rsidRPr="005A167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изменений </w:t>
      </w:r>
      <w:r w:rsidR="00A36A6A" w:rsidRPr="00A36A6A">
        <w:rPr>
          <w:sz w:val="28"/>
          <w:szCs w:val="28"/>
        </w:rPr>
        <w:t xml:space="preserve">в </w:t>
      </w:r>
      <w:r w:rsidR="00712616" w:rsidRPr="00712616">
        <w:rPr>
          <w:sz w:val="28"/>
          <w:szCs w:val="28"/>
        </w:rPr>
        <w:t>Правила землепользования и застройки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муниципального района Волжский Самарской области от 25.12.2013 № 112</w:t>
      </w:r>
      <w:r w:rsidR="00712616">
        <w:rPr>
          <w:sz w:val="28"/>
          <w:szCs w:val="28"/>
        </w:rPr>
        <w:t xml:space="preserve"> </w:t>
      </w:r>
      <w:r w:rsidRPr="00712616">
        <w:rPr>
          <w:color w:val="000000"/>
          <w:sz w:val="28"/>
          <w:szCs w:val="28"/>
        </w:rPr>
        <w:t>осуществляется</w:t>
      </w:r>
      <w:r w:rsidRPr="00D33CE1">
        <w:rPr>
          <w:color w:val="000000"/>
          <w:sz w:val="28"/>
          <w:szCs w:val="28"/>
        </w:rPr>
        <w:t xml:space="preserve"> в порядке, установленном ста</w:t>
      </w:r>
      <w:r>
        <w:rPr>
          <w:color w:val="000000"/>
          <w:sz w:val="28"/>
          <w:szCs w:val="28"/>
        </w:rPr>
        <w:t>тьей 33</w:t>
      </w:r>
      <w:r w:rsidRPr="00D33CE1">
        <w:rPr>
          <w:color w:val="000000"/>
          <w:sz w:val="28"/>
          <w:szCs w:val="28"/>
        </w:rPr>
        <w:t xml:space="preserve"> Градостроительно</w:t>
      </w:r>
      <w:r>
        <w:rPr>
          <w:color w:val="000000"/>
          <w:sz w:val="28"/>
          <w:szCs w:val="28"/>
        </w:rPr>
        <w:t xml:space="preserve">го кодекса Российской Федерации, </w:t>
      </w:r>
      <w:r>
        <w:rPr>
          <w:sz w:val="28"/>
          <w:szCs w:val="28"/>
        </w:rPr>
        <w:t xml:space="preserve">в срок не позднее </w:t>
      </w:r>
      <w:r w:rsidR="000756FF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="000756FF">
        <w:rPr>
          <w:sz w:val="28"/>
          <w:szCs w:val="28"/>
        </w:rPr>
        <w:t>шести</w:t>
      </w:r>
      <w:r>
        <w:rPr>
          <w:sz w:val="28"/>
          <w:szCs w:val="28"/>
        </w:rPr>
        <w:t>) месяцев со дня издания настоящего приказа.</w:t>
      </w:r>
    </w:p>
    <w:p w:rsidR="00712616" w:rsidRDefault="00712616" w:rsidP="000756F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2616">
        <w:rPr>
          <w:color w:val="000000"/>
          <w:sz w:val="28"/>
          <w:szCs w:val="28"/>
        </w:rPr>
        <w:lastRenderedPageBreak/>
        <w:t>Состав и порядок деятельности Комиссии по подготовке проекта правил землепользования и застройки сельского поселения Лопатино муниципального района Волжский Самарской области утвержден постановлением Администрации сельского поселения Лопатино муниципального района Волжский Самарской области от 15.10.2013 № 163 «О подготовке проекта Правил землепользования и застройки сельского поселения Лопатино муниципального района Волжский Самарской области» (с изменениями).</w:t>
      </w:r>
    </w:p>
    <w:p w:rsidR="00EE2546" w:rsidRPr="00EE2546" w:rsidRDefault="003C3BE9" w:rsidP="000756F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3BE9">
        <w:rPr>
          <w:color w:val="000000"/>
          <w:sz w:val="28"/>
          <w:szCs w:val="28"/>
        </w:rPr>
        <w:t xml:space="preserve">Предложения заинтересованных лиц по подготовке проекта о внесении изменений в Правила землепользования и застройки </w:t>
      </w:r>
      <w:r w:rsidR="00B74A37" w:rsidRPr="00B74A37">
        <w:rPr>
          <w:color w:val="000000"/>
          <w:sz w:val="28"/>
          <w:szCs w:val="28"/>
        </w:rPr>
        <w:t>сельского поселения Лопатино муниципального района Волжский Самарской области</w:t>
      </w:r>
      <w:r w:rsidR="000756FF" w:rsidRPr="000756FF">
        <w:rPr>
          <w:color w:val="000000"/>
          <w:sz w:val="28"/>
          <w:szCs w:val="28"/>
        </w:rPr>
        <w:t xml:space="preserve"> </w:t>
      </w:r>
      <w:r w:rsidRPr="003C3BE9">
        <w:rPr>
          <w:color w:val="000000"/>
          <w:sz w:val="28"/>
          <w:szCs w:val="28"/>
        </w:rPr>
        <w:t xml:space="preserve">направляются в письменном виде почтой, посредством информационно-телекоммуникационных сетей общего пользования в Комиссии </w:t>
      </w:r>
      <w:r w:rsidR="00712616" w:rsidRPr="00712616">
        <w:rPr>
          <w:color w:val="000000"/>
          <w:sz w:val="28"/>
          <w:szCs w:val="28"/>
        </w:rPr>
        <w:t xml:space="preserve">по подготовке проекта правил землепользования и застройки сельского поселения Лопатино муниципального района Волжский Самарской области </w:t>
      </w:r>
      <w:r w:rsidR="00D66FC3">
        <w:rPr>
          <w:color w:val="000000"/>
          <w:sz w:val="28"/>
          <w:szCs w:val="28"/>
        </w:rPr>
        <w:t>в срок до</w:t>
      </w:r>
      <w:r w:rsidR="00015587">
        <w:rPr>
          <w:color w:val="000000"/>
          <w:sz w:val="28"/>
          <w:szCs w:val="28"/>
        </w:rPr>
        <w:t xml:space="preserve"> 0</w:t>
      </w:r>
      <w:r w:rsidR="00453B6A">
        <w:rPr>
          <w:color w:val="000000"/>
          <w:sz w:val="28"/>
          <w:szCs w:val="28"/>
        </w:rPr>
        <w:t>6</w:t>
      </w:r>
      <w:bookmarkStart w:id="0" w:name="_GoBack"/>
      <w:bookmarkEnd w:id="0"/>
      <w:r w:rsidR="00015587">
        <w:rPr>
          <w:color w:val="000000"/>
          <w:sz w:val="28"/>
          <w:szCs w:val="28"/>
        </w:rPr>
        <w:t xml:space="preserve"> июля </w:t>
      </w:r>
      <w:r w:rsidR="00D66FC3">
        <w:rPr>
          <w:color w:val="000000"/>
          <w:sz w:val="28"/>
          <w:szCs w:val="28"/>
        </w:rPr>
        <w:t xml:space="preserve">2026 </w:t>
      </w:r>
      <w:r w:rsidR="00712616" w:rsidRPr="00712616">
        <w:rPr>
          <w:color w:val="000000"/>
          <w:sz w:val="28"/>
          <w:szCs w:val="28"/>
        </w:rPr>
        <w:t>(Почтовый адрес: 443535, Самарская область, Волжский район, с. Лопатино ул. Братьев Глубоковых, д. 2. Адрес электронной почты: splopatino@mail.ru).</w:t>
      </w:r>
    </w:p>
    <w:tbl>
      <w:tblPr>
        <w:tblStyle w:val="1"/>
        <w:tblW w:w="285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3204"/>
        <w:gridCol w:w="3204"/>
        <w:gridCol w:w="3204"/>
        <w:gridCol w:w="3204"/>
        <w:gridCol w:w="3204"/>
        <w:gridCol w:w="3204"/>
        <w:gridCol w:w="3912"/>
        <w:gridCol w:w="2183"/>
      </w:tblGrid>
      <w:tr w:rsidR="00D66FC3" w:rsidRPr="009D52C1" w:rsidTr="00D66FC3">
        <w:trPr>
          <w:cantSplit/>
          <w:trHeight w:val="20"/>
        </w:trPr>
        <w:tc>
          <w:tcPr>
            <w:tcW w:w="3204" w:type="dxa"/>
          </w:tcPr>
          <w:p w:rsidR="00D66FC3" w:rsidRPr="009D52C1" w:rsidRDefault="00D66FC3" w:rsidP="00D66FC3">
            <w:pPr>
              <w:ind w:right="98"/>
              <w:jc w:val="center"/>
              <w:rPr>
                <w:spacing w:val="-4"/>
                <w:position w:val="-14"/>
                <w:sz w:val="27"/>
                <w:szCs w:val="27"/>
              </w:rPr>
            </w:pPr>
          </w:p>
        </w:tc>
        <w:tc>
          <w:tcPr>
            <w:tcW w:w="3204" w:type="dxa"/>
          </w:tcPr>
          <w:p w:rsidR="00D66FC3" w:rsidRPr="009D52C1" w:rsidRDefault="00D66FC3" w:rsidP="00D66FC3">
            <w:pPr>
              <w:keepNext/>
              <w:keepLines/>
              <w:rPr>
                <w:rFonts w:ascii="Tahoma" w:hAnsi="Tahoma" w:cs="Tahoma"/>
                <w:color w:val="A6A6A6"/>
                <w:spacing w:val="-4"/>
                <w:sz w:val="27"/>
                <w:szCs w:val="27"/>
              </w:rPr>
            </w:pPr>
          </w:p>
        </w:tc>
        <w:tc>
          <w:tcPr>
            <w:tcW w:w="3204" w:type="dxa"/>
          </w:tcPr>
          <w:p w:rsidR="00D66FC3" w:rsidRPr="009D52C1" w:rsidRDefault="00D66FC3" w:rsidP="00D66FC3">
            <w:pPr>
              <w:keepNext/>
              <w:keepLines/>
              <w:ind w:left="-199"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66FC3" w:rsidRPr="009D52C1" w:rsidRDefault="00D66FC3" w:rsidP="00D66FC3">
            <w:pPr>
              <w:ind w:right="98"/>
              <w:jc w:val="center"/>
              <w:rPr>
                <w:spacing w:val="-4"/>
                <w:position w:val="-14"/>
                <w:sz w:val="27"/>
                <w:szCs w:val="27"/>
              </w:rPr>
            </w:pPr>
          </w:p>
        </w:tc>
        <w:tc>
          <w:tcPr>
            <w:tcW w:w="3204" w:type="dxa"/>
          </w:tcPr>
          <w:p w:rsidR="00D66FC3" w:rsidRPr="009D52C1" w:rsidRDefault="00D66FC3" w:rsidP="00D66FC3">
            <w:pPr>
              <w:keepNext/>
              <w:keepLines/>
              <w:rPr>
                <w:rFonts w:ascii="Tahoma" w:hAnsi="Tahoma" w:cs="Tahoma"/>
                <w:color w:val="A6A6A6"/>
                <w:spacing w:val="-4"/>
                <w:sz w:val="27"/>
                <w:szCs w:val="27"/>
              </w:rPr>
            </w:pPr>
          </w:p>
        </w:tc>
        <w:tc>
          <w:tcPr>
            <w:tcW w:w="3204" w:type="dxa"/>
          </w:tcPr>
          <w:p w:rsidR="00D66FC3" w:rsidRPr="009D52C1" w:rsidRDefault="00D66FC3" w:rsidP="00D66FC3">
            <w:pPr>
              <w:keepNext/>
              <w:keepLines/>
              <w:ind w:left="-199"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3204" w:type="dxa"/>
            <w:tcMar>
              <w:left w:w="57" w:type="dxa"/>
              <w:right w:w="57" w:type="dxa"/>
            </w:tcMar>
          </w:tcPr>
          <w:p w:rsidR="00D66FC3" w:rsidRDefault="00D66FC3" w:rsidP="00D66FC3">
            <w:pPr>
              <w:ind w:right="96"/>
              <w:jc w:val="center"/>
              <w:rPr>
                <w:sz w:val="28"/>
              </w:rPr>
            </w:pPr>
          </w:p>
          <w:p w:rsidR="00D66FC3" w:rsidRDefault="00D66FC3" w:rsidP="00D66FC3">
            <w:pPr>
              <w:ind w:right="96"/>
              <w:jc w:val="center"/>
              <w:rPr>
                <w:sz w:val="28"/>
              </w:rPr>
            </w:pPr>
          </w:p>
          <w:p w:rsidR="00D66FC3" w:rsidRPr="00766415" w:rsidRDefault="00D66FC3" w:rsidP="00D66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министра</w:t>
            </w:r>
          </w:p>
          <w:p w:rsidR="00D66FC3" w:rsidRPr="009D52C1" w:rsidRDefault="00D66FC3" w:rsidP="00D66FC3">
            <w:pPr>
              <w:ind w:right="98"/>
              <w:jc w:val="center"/>
              <w:rPr>
                <w:spacing w:val="-4"/>
                <w:position w:val="-14"/>
                <w:sz w:val="27"/>
                <w:szCs w:val="27"/>
              </w:rPr>
            </w:pPr>
          </w:p>
        </w:tc>
        <w:tc>
          <w:tcPr>
            <w:tcW w:w="3912" w:type="dxa"/>
            <w:tcMar>
              <w:left w:w="57" w:type="dxa"/>
              <w:right w:w="57" w:type="dxa"/>
            </w:tcMar>
          </w:tcPr>
          <w:p w:rsidR="00D66FC3" w:rsidRPr="009D52C1" w:rsidRDefault="00D66FC3" w:rsidP="00D66FC3">
            <w:pPr>
              <w:keepNext/>
              <w:keepLines/>
              <w:ind w:left="-106"/>
              <w:rPr>
                <w:rFonts w:ascii="Tahoma" w:hAnsi="Tahoma" w:cs="Tahoma"/>
                <w:color w:val="FFFFFF"/>
                <w:spacing w:val="-4"/>
                <w:sz w:val="27"/>
                <w:szCs w:val="27"/>
              </w:rPr>
            </w:pPr>
            <w:r w:rsidRPr="009D52C1">
              <w:rPr>
                <w:rFonts w:ascii="Tahoma" w:hAnsi="Tahoma" w:cs="Tahoma"/>
                <w:color w:val="FFFFFF"/>
                <w:sz w:val="24"/>
                <w:szCs w:val="24"/>
              </w:rPr>
              <w:t>[[МЕСТО ДЛЯ ПОДПИСИ]</w:t>
            </w:r>
          </w:p>
          <w:p w:rsidR="00D66FC3" w:rsidRPr="009D52C1" w:rsidRDefault="00D66FC3" w:rsidP="00D66FC3">
            <w:pPr>
              <w:keepNext/>
              <w:keepLines/>
              <w:rPr>
                <w:rFonts w:ascii="Tahoma" w:hAnsi="Tahoma" w:cs="Tahoma"/>
                <w:color w:val="FFFFFF"/>
                <w:spacing w:val="-4"/>
                <w:sz w:val="27"/>
                <w:szCs w:val="27"/>
              </w:rPr>
            </w:pPr>
          </w:p>
          <w:p w:rsidR="00D66FC3" w:rsidRPr="009D52C1" w:rsidRDefault="00D66FC3" w:rsidP="00D66FC3">
            <w:pPr>
              <w:keepNext/>
              <w:keepLines/>
              <w:rPr>
                <w:rFonts w:ascii="Tahoma" w:hAnsi="Tahoma" w:cs="Tahoma"/>
                <w:color w:val="A6A6A6"/>
                <w:spacing w:val="-4"/>
                <w:sz w:val="27"/>
                <w:szCs w:val="27"/>
              </w:rPr>
            </w:pP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D66FC3" w:rsidRDefault="00D66FC3" w:rsidP="00D66FC3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</w:p>
          <w:p w:rsidR="00D66FC3" w:rsidRDefault="00D66FC3" w:rsidP="00D66FC3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</w:p>
          <w:p w:rsidR="00D66FC3" w:rsidRDefault="00D66FC3" w:rsidP="00D66FC3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  <w:r>
              <w:rPr>
                <w:spacing w:val="-4"/>
                <w:sz w:val="28"/>
                <w:szCs w:val="27"/>
              </w:rPr>
              <w:t>А.С.Мельников</w:t>
            </w:r>
          </w:p>
          <w:p w:rsidR="00D66FC3" w:rsidRDefault="00D66FC3" w:rsidP="00D66FC3">
            <w:pPr>
              <w:keepNext/>
              <w:keepLines/>
              <w:ind w:left="-199" w:right="85"/>
              <w:jc w:val="right"/>
              <w:rPr>
                <w:spacing w:val="-4"/>
                <w:sz w:val="28"/>
                <w:szCs w:val="27"/>
              </w:rPr>
            </w:pPr>
          </w:p>
          <w:p w:rsidR="00D66FC3" w:rsidRPr="009D52C1" w:rsidRDefault="00D66FC3" w:rsidP="00D66FC3">
            <w:pPr>
              <w:keepNext/>
              <w:keepLines/>
              <w:ind w:left="-199"/>
              <w:jc w:val="right"/>
              <w:rPr>
                <w:spacing w:val="-4"/>
                <w:sz w:val="28"/>
                <w:szCs w:val="27"/>
              </w:rPr>
            </w:pPr>
          </w:p>
          <w:p w:rsidR="00D66FC3" w:rsidRPr="009D52C1" w:rsidRDefault="00D66FC3" w:rsidP="00D66FC3">
            <w:pPr>
              <w:keepNext/>
              <w:keepLines/>
              <w:ind w:left="-199" w:right="284"/>
              <w:jc w:val="right"/>
              <w:rPr>
                <w:sz w:val="24"/>
                <w:szCs w:val="24"/>
              </w:rPr>
            </w:pPr>
          </w:p>
        </w:tc>
      </w:tr>
    </w:tbl>
    <w:p w:rsidR="00576356" w:rsidRDefault="00576356" w:rsidP="0057635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79" w:rsidRDefault="00C53179" w:rsidP="00576356">
      <w:pPr>
        <w:pStyle w:val="a3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sectPr w:rsidR="00C53179" w:rsidSect="00576356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2DC" w:rsidRDefault="007572DC" w:rsidP="004B3AA7">
      <w:pPr>
        <w:spacing w:after="0" w:line="240" w:lineRule="auto"/>
      </w:pPr>
      <w:r>
        <w:separator/>
      </w:r>
    </w:p>
  </w:endnote>
  <w:endnote w:type="continuationSeparator" w:id="0">
    <w:p w:rsidR="007572DC" w:rsidRDefault="007572DC" w:rsidP="004B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2DC" w:rsidRDefault="007572DC" w:rsidP="004B3AA7">
      <w:pPr>
        <w:spacing w:after="0" w:line="240" w:lineRule="auto"/>
      </w:pPr>
      <w:r>
        <w:separator/>
      </w:r>
    </w:p>
  </w:footnote>
  <w:footnote w:type="continuationSeparator" w:id="0">
    <w:p w:rsidR="007572DC" w:rsidRDefault="007572DC" w:rsidP="004B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57" w:rsidRDefault="00FB4057">
    <w:pPr>
      <w:pStyle w:val="a7"/>
      <w:jc w:val="center"/>
    </w:pPr>
  </w:p>
  <w:p w:rsidR="00FB4057" w:rsidRDefault="00FB4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713"/>
    <w:multiLevelType w:val="multilevel"/>
    <w:tmpl w:val="FA7C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BE"/>
    <w:rsid w:val="00003B90"/>
    <w:rsid w:val="00014221"/>
    <w:rsid w:val="00015587"/>
    <w:rsid w:val="00021199"/>
    <w:rsid w:val="000307C6"/>
    <w:rsid w:val="00054E08"/>
    <w:rsid w:val="0005754C"/>
    <w:rsid w:val="00071942"/>
    <w:rsid w:val="000756FF"/>
    <w:rsid w:val="000854A0"/>
    <w:rsid w:val="000900E9"/>
    <w:rsid w:val="000A1036"/>
    <w:rsid w:val="000A5218"/>
    <w:rsid w:val="000C54B3"/>
    <w:rsid w:val="000C5A64"/>
    <w:rsid w:val="000D018B"/>
    <w:rsid w:val="000E40AE"/>
    <w:rsid w:val="000F38D2"/>
    <w:rsid w:val="0010487D"/>
    <w:rsid w:val="00106F25"/>
    <w:rsid w:val="001339A3"/>
    <w:rsid w:val="001509DE"/>
    <w:rsid w:val="00164B5D"/>
    <w:rsid w:val="00182652"/>
    <w:rsid w:val="00191B8F"/>
    <w:rsid w:val="001C2FB4"/>
    <w:rsid w:val="001C673B"/>
    <w:rsid w:val="001F6978"/>
    <w:rsid w:val="001F7F9F"/>
    <w:rsid w:val="002263E1"/>
    <w:rsid w:val="00235BDF"/>
    <w:rsid w:val="002367F5"/>
    <w:rsid w:val="00242800"/>
    <w:rsid w:val="002434EB"/>
    <w:rsid w:val="00245004"/>
    <w:rsid w:val="002478A4"/>
    <w:rsid w:val="00251050"/>
    <w:rsid w:val="002578B0"/>
    <w:rsid w:val="00261ABE"/>
    <w:rsid w:val="00267E29"/>
    <w:rsid w:val="00280416"/>
    <w:rsid w:val="002A1E2D"/>
    <w:rsid w:val="002A4604"/>
    <w:rsid w:val="002B0489"/>
    <w:rsid w:val="002B1D76"/>
    <w:rsid w:val="002D07EB"/>
    <w:rsid w:val="002E2AB6"/>
    <w:rsid w:val="002E2F30"/>
    <w:rsid w:val="002F2C98"/>
    <w:rsid w:val="00315DAE"/>
    <w:rsid w:val="003213E0"/>
    <w:rsid w:val="00324778"/>
    <w:rsid w:val="00340AF4"/>
    <w:rsid w:val="00351D59"/>
    <w:rsid w:val="0035346E"/>
    <w:rsid w:val="00355F77"/>
    <w:rsid w:val="00356F40"/>
    <w:rsid w:val="003B5DE4"/>
    <w:rsid w:val="003C3BE9"/>
    <w:rsid w:val="003C4D60"/>
    <w:rsid w:val="003D6C21"/>
    <w:rsid w:val="003D7A3D"/>
    <w:rsid w:val="0040124C"/>
    <w:rsid w:val="004062BA"/>
    <w:rsid w:val="004102DE"/>
    <w:rsid w:val="00413343"/>
    <w:rsid w:val="0042074B"/>
    <w:rsid w:val="00453B6A"/>
    <w:rsid w:val="00457153"/>
    <w:rsid w:val="00460F24"/>
    <w:rsid w:val="00462846"/>
    <w:rsid w:val="004818D7"/>
    <w:rsid w:val="0049785E"/>
    <w:rsid w:val="004A3D35"/>
    <w:rsid w:val="004A7A40"/>
    <w:rsid w:val="004B3AA7"/>
    <w:rsid w:val="004C5B67"/>
    <w:rsid w:val="004E00AC"/>
    <w:rsid w:val="004E648B"/>
    <w:rsid w:val="004F05E3"/>
    <w:rsid w:val="004F45A3"/>
    <w:rsid w:val="005032ED"/>
    <w:rsid w:val="00503FDD"/>
    <w:rsid w:val="00521311"/>
    <w:rsid w:val="0053123F"/>
    <w:rsid w:val="0053230B"/>
    <w:rsid w:val="00533B92"/>
    <w:rsid w:val="00533E50"/>
    <w:rsid w:val="00543750"/>
    <w:rsid w:val="005520FC"/>
    <w:rsid w:val="005604AB"/>
    <w:rsid w:val="00575AF3"/>
    <w:rsid w:val="00576356"/>
    <w:rsid w:val="00577B17"/>
    <w:rsid w:val="00582292"/>
    <w:rsid w:val="00586B0D"/>
    <w:rsid w:val="00590C83"/>
    <w:rsid w:val="005A1677"/>
    <w:rsid w:val="005A3553"/>
    <w:rsid w:val="005A61CC"/>
    <w:rsid w:val="005B4082"/>
    <w:rsid w:val="005E1AE0"/>
    <w:rsid w:val="006036C2"/>
    <w:rsid w:val="0060554E"/>
    <w:rsid w:val="00623544"/>
    <w:rsid w:val="006403E6"/>
    <w:rsid w:val="00640635"/>
    <w:rsid w:val="00643C54"/>
    <w:rsid w:val="00685DB9"/>
    <w:rsid w:val="006D59A6"/>
    <w:rsid w:val="006D68FF"/>
    <w:rsid w:val="006E2E89"/>
    <w:rsid w:val="006E332C"/>
    <w:rsid w:val="006F1F6D"/>
    <w:rsid w:val="007011AF"/>
    <w:rsid w:val="00710213"/>
    <w:rsid w:val="00712616"/>
    <w:rsid w:val="00713828"/>
    <w:rsid w:val="00727B30"/>
    <w:rsid w:val="007464A7"/>
    <w:rsid w:val="00747D65"/>
    <w:rsid w:val="007572DC"/>
    <w:rsid w:val="00785182"/>
    <w:rsid w:val="00785F05"/>
    <w:rsid w:val="00795333"/>
    <w:rsid w:val="007A35C7"/>
    <w:rsid w:val="007A5833"/>
    <w:rsid w:val="007B2827"/>
    <w:rsid w:val="007C2F98"/>
    <w:rsid w:val="007D1269"/>
    <w:rsid w:val="007E08A2"/>
    <w:rsid w:val="007F1FB8"/>
    <w:rsid w:val="00803259"/>
    <w:rsid w:val="008158A5"/>
    <w:rsid w:val="00823808"/>
    <w:rsid w:val="00835272"/>
    <w:rsid w:val="008503FD"/>
    <w:rsid w:val="00852C77"/>
    <w:rsid w:val="00853598"/>
    <w:rsid w:val="0085432E"/>
    <w:rsid w:val="008571E2"/>
    <w:rsid w:val="00857F70"/>
    <w:rsid w:val="008675F3"/>
    <w:rsid w:val="008768BF"/>
    <w:rsid w:val="00882172"/>
    <w:rsid w:val="00895A38"/>
    <w:rsid w:val="008A0FBD"/>
    <w:rsid w:val="008C1B2C"/>
    <w:rsid w:val="008C1E78"/>
    <w:rsid w:val="008C447F"/>
    <w:rsid w:val="008C7F50"/>
    <w:rsid w:val="008E47AA"/>
    <w:rsid w:val="008F69BB"/>
    <w:rsid w:val="00905681"/>
    <w:rsid w:val="009104FD"/>
    <w:rsid w:val="0092469C"/>
    <w:rsid w:val="00936427"/>
    <w:rsid w:val="0094596A"/>
    <w:rsid w:val="00973CF0"/>
    <w:rsid w:val="0098252C"/>
    <w:rsid w:val="00994E5C"/>
    <w:rsid w:val="009A6398"/>
    <w:rsid w:val="009B6539"/>
    <w:rsid w:val="009B7C9E"/>
    <w:rsid w:val="009C3686"/>
    <w:rsid w:val="009C61F7"/>
    <w:rsid w:val="009D52C1"/>
    <w:rsid w:val="009E3D50"/>
    <w:rsid w:val="009E6038"/>
    <w:rsid w:val="00A12ED8"/>
    <w:rsid w:val="00A36A6A"/>
    <w:rsid w:val="00A40ADF"/>
    <w:rsid w:val="00A63E5F"/>
    <w:rsid w:val="00A65E81"/>
    <w:rsid w:val="00A67A99"/>
    <w:rsid w:val="00A76386"/>
    <w:rsid w:val="00A842EE"/>
    <w:rsid w:val="00AE1AB5"/>
    <w:rsid w:val="00B0496E"/>
    <w:rsid w:val="00B126DA"/>
    <w:rsid w:val="00B36C29"/>
    <w:rsid w:val="00B45F95"/>
    <w:rsid w:val="00B50524"/>
    <w:rsid w:val="00B74A37"/>
    <w:rsid w:val="00B824EE"/>
    <w:rsid w:val="00B85336"/>
    <w:rsid w:val="00BB3D38"/>
    <w:rsid w:val="00BB403B"/>
    <w:rsid w:val="00BB5680"/>
    <w:rsid w:val="00BD60A7"/>
    <w:rsid w:val="00BE373B"/>
    <w:rsid w:val="00C01809"/>
    <w:rsid w:val="00C26038"/>
    <w:rsid w:val="00C27B9C"/>
    <w:rsid w:val="00C36484"/>
    <w:rsid w:val="00C40D82"/>
    <w:rsid w:val="00C509A2"/>
    <w:rsid w:val="00C50F3D"/>
    <w:rsid w:val="00C53179"/>
    <w:rsid w:val="00C7454B"/>
    <w:rsid w:val="00C802FA"/>
    <w:rsid w:val="00CA6830"/>
    <w:rsid w:val="00CB3272"/>
    <w:rsid w:val="00CC272B"/>
    <w:rsid w:val="00CE51DF"/>
    <w:rsid w:val="00CE6F29"/>
    <w:rsid w:val="00CF1B36"/>
    <w:rsid w:val="00D05B4B"/>
    <w:rsid w:val="00D2273A"/>
    <w:rsid w:val="00D22802"/>
    <w:rsid w:val="00D25CE6"/>
    <w:rsid w:val="00D33CE1"/>
    <w:rsid w:val="00D618DF"/>
    <w:rsid w:val="00D66FC3"/>
    <w:rsid w:val="00D77DCA"/>
    <w:rsid w:val="00D8105E"/>
    <w:rsid w:val="00D975C3"/>
    <w:rsid w:val="00D976AC"/>
    <w:rsid w:val="00DA7C37"/>
    <w:rsid w:val="00DB7C1B"/>
    <w:rsid w:val="00DC09D7"/>
    <w:rsid w:val="00DE21BE"/>
    <w:rsid w:val="00DE5210"/>
    <w:rsid w:val="00E0020B"/>
    <w:rsid w:val="00E0263C"/>
    <w:rsid w:val="00E04CA6"/>
    <w:rsid w:val="00E05A7E"/>
    <w:rsid w:val="00E35BB8"/>
    <w:rsid w:val="00E513F2"/>
    <w:rsid w:val="00E54E8C"/>
    <w:rsid w:val="00E81A6C"/>
    <w:rsid w:val="00E81FCA"/>
    <w:rsid w:val="00E87463"/>
    <w:rsid w:val="00E87AE7"/>
    <w:rsid w:val="00E959CB"/>
    <w:rsid w:val="00EA0889"/>
    <w:rsid w:val="00EB0E42"/>
    <w:rsid w:val="00EB6841"/>
    <w:rsid w:val="00EC5CEE"/>
    <w:rsid w:val="00ED2DA9"/>
    <w:rsid w:val="00EE2546"/>
    <w:rsid w:val="00EE25E6"/>
    <w:rsid w:val="00EF1842"/>
    <w:rsid w:val="00F031E6"/>
    <w:rsid w:val="00F070B9"/>
    <w:rsid w:val="00F40730"/>
    <w:rsid w:val="00F65E63"/>
    <w:rsid w:val="00F72C73"/>
    <w:rsid w:val="00F77731"/>
    <w:rsid w:val="00F82A9C"/>
    <w:rsid w:val="00F833F2"/>
    <w:rsid w:val="00FA2750"/>
    <w:rsid w:val="00FB0C43"/>
    <w:rsid w:val="00FB1F83"/>
    <w:rsid w:val="00FB4057"/>
    <w:rsid w:val="00FB754C"/>
    <w:rsid w:val="00FD7560"/>
    <w:rsid w:val="00FE6B3F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BF247-AC2C-481E-8637-45B5096F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A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3AA7"/>
  </w:style>
  <w:style w:type="paragraph" w:styleId="a9">
    <w:name w:val="footer"/>
    <w:basedOn w:val="a"/>
    <w:link w:val="aa"/>
    <w:uiPriority w:val="99"/>
    <w:unhideWhenUsed/>
    <w:rsid w:val="004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3AA7"/>
  </w:style>
  <w:style w:type="paragraph" w:styleId="ab">
    <w:name w:val="List Paragraph"/>
    <w:basedOn w:val="a"/>
    <w:uiPriority w:val="34"/>
    <w:qFormat/>
    <w:rsid w:val="003D6C21"/>
    <w:pPr>
      <w:spacing w:after="200" w:line="276" w:lineRule="auto"/>
      <w:ind w:left="720"/>
      <w:contextualSpacing/>
    </w:pPr>
  </w:style>
  <w:style w:type="table" w:styleId="ac">
    <w:name w:val="Table Grid"/>
    <w:basedOn w:val="a1"/>
    <w:rsid w:val="00AE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c"/>
    <w:rsid w:val="009D5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1F59-FF7E-4FDB-BE25-45D699D0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Вертьянова Полина Викторовна</dc:creator>
  <cp:lastModifiedBy>Жукова Мария Борисовна</cp:lastModifiedBy>
  <cp:revision>6</cp:revision>
  <cp:lastPrinted>2026-03-20T08:22:00Z</cp:lastPrinted>
  <dcterms:created xsi:type="dcterms:W3CDTF">2026-06-22T08:01:00Z</dcterms:created>
  <dcterms:modified xsi:type="dcterms:W3CDTF">2026-06-26T09:00:00Z</dcterms:modified>
</cp:coreProperties>
</file>